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5E" w:rsidRPr="002A7801" w:rsidRDefault="00692C5E">
      <w:pPr>
        <w:spacing w:before="69" w:after="69" w:line="240" w:lineRule="exact"/>
        <w:rPr>
          <w:rFonts w:ascii="Times New Roman" w:hAnsi="Times New Roman" w:cs="Times New Roman"/>
          <w:sz w:val="18"/>
          <w:szCs w:val="18"/>
        </w:rPr>
      </w:pPr>
    </w:p>
    <w:p w:rsidR="00692C5E" w:rsidRPr="002A7801" w:rsidRDefault="00692C5E">
      <w:pPr>
        <w:rPr>
          <w:rFonts w:ascii="Times New Roman" w:hAnsi="Times New Roman" w:cs="Times New Roman"/>
          <w:sz w:val="18"/>
          <w:szCs w:val="18"/>
        </w:rPr>
        <w:sectPr w:rsidR="00692C5E" w:rsidRPr="002A7801" w:rsidSect="006A4130">
          <w:type w:val="continuous"/>
          <w:pgSz w:w="11900" w:h="16840"/>
          <w:pgMar w:top="709" w:right="0" w:bottom="2139" w:left="0" w:header="0" w:footer="3" w:gutter="0"/>
          <w:cols w:space="720"/>
          <w:noEndnote/>
          <w:docGrid w:linePitch="360"/>
        </w:sectPr>
      </w:pPr>
    </w:p>
    <w:p w:rsidR="00795DB4" w:rsidRPr="002A7801" w:rsidRDefault="00795DB4" w:rsidP="00795DB4">
      <w:pPr>
        <w:widowControl/>
        <w:spacing w:before="100" w:beforeAutospacing="1" w:after="100" w:afterAutospacing="1"/>
        <w:rPr>
          <w:rFonts w:ascii="Times New Roman" w:eastAsia="Times New Roman" w:hAnsi="Times New Roman" w:cs="Times New Roman"/>
          <w:sz w:val="18"/>
          <w:szCs w:val="18"/>
          <w:lang w:eastAsia="ru-RU" w:bidi="ar-SA"/>
        </w:rPr>
      </w:pPr>
      <w:bookmarkStart w:id="0" w:name="bookmark3"/>
      <w:r w:rsidRPr="002A7801">
        <w:rPr>
          <w:rFonts w:ascii="Times New Roman" w:eastAsia="Times New Roman" w:hAnsi="Times New Roman" w:cs="Times New Roman"/>
          <w:b/>
          <w:bCs/>
          <w:sz w:val="18"/>
          <w:szCs w:val="18"/>
          <w:lang w:eastAsia="ru-RU" w:bidi="ar-SA"/>
        </w:rPr>
        <w:lastRenderedPageBreak/>
        <w:t>Read the text and do the reading tasks.</w:t>
      </w:r>
    </w:p>
    <w:p w:rsidR="00795DB4" w:rsidRPr="002A7801" w:rsidRDefault="00795DB4" w:rsidP="00795DB4">
      <w:pPr>
        <w:pStyle w:val="Heading10"/>
        <w:keepNext/>
        <w:keepLines/>
        <w:shd w:val="clear" w:color="auto" w:fill="auto"/>
        <w:rPr>
          <w:rFonts w:ascii="Times New Roman" w:hAnsi="Times New Roman" w:cs="Times New Roman"/>
          <w:sz w:val="18"/>
          <w:szCs w:val="18"/>
        </w:rPr>
      </w:pPr>
    </w:p>
    <w:p w:rsidR="00692C5E" w:rsidRPr="002A7801" w:rsidRDefault="008536FA">
      <w:pPr>
        <w:pStyle w:val="Heading10"/>
        <w:keepNext/>
        <w:keepLines/>
        <w:shd w:val="clear" w:color="auto" w:fill="auto"/>
        <w:ind w:left="460"/>
        <w:rPr>
          <w:rFonts w:ascii="Times New Roman" w:hAnsi="Times New Roman" w:cs="Times New Roman"/>
          <w:b/>
          <w:sz w:val="32"/>
          <w:szCs w:val="32"/>
        </w:rPr>
        <w:sectPr w:rsidR="00692C5E" w:rsidRPr="002A7801">
          <w:type w:val="continuous"/>
          <w:pgSz w:w="11900" w:h="16840"/>
          <w:pgMar w:top="3032" w:right="1250" w:bottom="2139" w:left="1040" w:header="0" w:footer="3" w:gutter="0"/>
          <w:cols w:space="720"/>
          <w:noEndnote/>
          <w:docGrid w:linePitch="360"/>
        </w:sectPr>
      </w:pPr>
      <w:r w:rsidRPr="002A7801">
        <w:rPr>
          <w:rFonts w:ascii="Times New Roman" w:hAnsi="Times New Roman" w:cs="Times New Roman"/>
          <w:b/>
          <w:sz w:val="32"/>
          <w:szCs w:val="32"/>
        </w:rPr>
        <w:t>Advertising: Tried and tested or tired formula?</w:t>
      </w:r>
      <w:bookmarkEnd w:id="0"/>
    </w:p>
    <w:p w:rsidR="00692C5E" w:rsidRPr="002A7801" w:rsidRDefault="00692C5E">
      <w:pPr>
        <w:spacing w:line="99" w:lineRule="exact"/>
        <w:rPr>
          <w:rFonts w:ascii="Times New Roman" w:hAnsi="Times New Roman" w:cs="Times New Roman"/>
          <w:sz w:val="18"/>
          <w:szCs w:val="18"/>
        </w:rPr>
      </w:pPr>
    </w:p>
    <w:p w:rsidR="00692C5E" w:rsidRPr="002A7801" w:rsidRDefault="00692C5E">
      <w:pPr>
        <w:rPr>
          <w:rFonts w:ascii="Times New Roman" w:hAnsi="Times New Roman" w:cs="Times New Roman"/>
          <w:sz w:val="18"/>
          <w:szCs w:val="18"/>
        </w:rPr>
        <w:sectPr w:rsidR="00692C5E" w:rsidRPr="002A7801">
          <w:type w:val="continuous"/>
          <w:pgSz w:w="11900" w:h="16840"/>
          <w:pgMar w:top="3032" w:right="0" w:bottom="2139" w:left="0" w:header="0" w:footer="3" w:gutter="0"/>
          <w:cols w:space="720"/>
          <w:noEndnote/>
          <w:docGrid w:linePitch="360"/>
        </w:sectPr>
      </w:pPr>
    </w:p>
    <w:p w:rsidR="00692C5E" w:rsidRPr="002A7801" w:rsidRDefault="008536FA">
      <w:pPr>
        <w:pStyle w:val="Bodytext50"/>
        <w:shd w:val="clear" w:color="auto" w:fill="auto"/>
        <w:spacing w:after="179" w:line="150" w:lineRule="exact"/>
        <w:rPr>
          <w:rFonts w:ascii="Times New Roman" w:hAnsi="Times New Roman" w:cs="Times New Roman"/>
          <w:sz w:val="18"/>
          <w:szCs w:val="18"/>
        </w:rPr>
      </w:pPr>
      <w:r w:rsidRPr="002A7801">
        <w:rPr>
          <w:rFonts w:ascii="Times New Roman" w:hAnsi="Times New Roman" w:cs="Times New Roman"/>
          <w:sz w:val="18"/>
          <w:szCs w:val="18"/>
        </w:rPr>
        <w:lastRenderedPageBreak/>
        <w:t>Claire Adler</w:t>
      </w:r>
    </w:p>
    <w:p w:rsidR="004975C2" w:rsidRPr="002A7801" w:rsidRDefault="004975C2">
      <w:pPr>
        <w:pStyle w:val="Bodytext20"/>
        <w:shd w:val="clear" w:color="auto" w:fill="auto"/>
        <w:spacing w:line="206" w:lineRule="exact"/>
        <w:ind w:firstLine="320"/>
        <w:jc w:val="both"/>
        <w:rPr>
          <w:rFonts w:ascii="Times New Roman" w:hAnsi="Times New Roman" w:cs="Times New Roman"/>
          <w:sz w:val="18"/>
          <w:szCs w:val="18"/>
        </w:rPr>
        <w:sectPr w:rsidR="004975C2" w:rsidRPr="002A7801">
          <w:type w:val="continuous"/>
          <w:pgSz w:w="11900" w:h="16840"/>
          <w:pgMar w:top="3032" w:right="1288" w:bottom="2139" w:left="1151" w:header="0" w:footer="3" w:gutter="0"/>
          <w:cols w:num="3" w:space="102"/>
          <w:noEndnote/>
          <w:docGrid w:linePitch="360"/>
        </w:sectPr>
      </w:pPr>
    </w:p>
    <w:p w:rsidR="00692C5E" w:rsidRPr="002A7801" w:rsidRDefault="008536FA">
      <w:pPr>
        <w:pStyle w:val="Bodytext20"/>
        <w:shd w:val="clear" w:color="auto" w:fill="auto"/>
        <w:spacing w:line="206" w:lineRule="exact"/>
        <w:ind w:firstLine="320"/>
        <w:jc w:val="both"/>
        <w:rPr>
          <w:rFonts w:ascii="Times New Roman" w:hAnsi="Times New Roman" w:cs="Times New Roman"/>
          <w:sz w:val="18"/>
          <w:szCs w:val="18"/>
        </w:rPr>
      </w:pPr>
      <w:r w:rsidRPr="002A7801">
        <w:rPr>
          <w:rFonts w:ascii="Times New Roman" w:hAnsi="Times New Roman" w:cs="Times New Roman"/>
          <w:sz w:val="18"/>
          <w:szCs w:val="18"/>
        </w:rPr>
        <w:lastRenderedPageBreak/>
        <w:t>If you studied the advertisements in any glossy magazine with the logos and company names covered up, how easily could you identify s the brands?</w:t>
      </w:r>
    </w:p>
    <w:p w:rsidR="00692C5E" w:rsidRPr="002A7801" w:rsidRDefault="008536FA">
      <w:pPr>
        <w:pStyle w:val="Bodytext20"/>
        <w:shd w:val="clear" w:color="auto" w:fill="auto"/>
        <w:spacing w:line="206" w:lineRule="exact"/>
        <w:ind w:firstLine="480"/>
        <w:rPr>
          <w:rFonts w:ascii="Times New Roman" w:hAnsi="Times New Roman" w:cs="Times New Roman"/>
          <w:sz w:val="18"/>
          <w:szCs w:val="18"/>
        </w:rPr>
      </w:pPr>
      <w:r w:rsidRPr="002A7801">
        <w:rPr>
          <w:rFonts w:ascii="Times New Roman" w:hAnsi="Times New Roman" w:cs="Times New Roman"/>
          <w:sz w:val="18"/>
          <w:szCs w:val="18"/>
        </w:rPr>
        <w:t xml:space="preserve">In reality, advertisements for most luxury brands are depressingly similar. According to Mark </w:t>
      </w:r>
      <w:proofErr w:type="spellStart"/>
      <w:r w:rsidRPr="002A7801">
        <w:rPr>
          <w:rFonts w:ascii="Times New Roman" w:hAnsi="Times New Roman" w:cs="Times New Roman"/>
          <w:sz w:val="18"/>
          <w:szCs w:val="18"/>
        </w:rPr>
        <w:t>Tungate</w:t>
      </w:r>
      <w:proofErr w:type="spellEnd"/>
      <w:r w:rsidRPr="002A7801">
        <w:rPr>
          <w:rFonts w:ascii="Times New Roman" w:hAnsi="Times New Roman" w:cs="Times New Roman"/>
          <w:sz w:val="18"/>
          <w:szCs w:val="18"/>
        </w:rPr>
        <w:t xml:space="preserve">, author of </w:t>
      </w:r>
      <w:proofErr w:type="gramStart"/>
      <w:r w:rsidRPr="002A7801">
        <w:rPr>
          <w:rStyle w:val="Bodytext2Italic"/>
          <w:rFonts w:ascii="Times New Roman" w:hAnsi="Times New Roman" w:cs="Times New Roman"/>
          <w:sz w:val="18"/>
          <w:szCs w:val="18"/>
        </w:rPr>
        <w:t xml:space="preserve">Fashion </w:t>
      </w:r>
      <w:r w:rsidRPr="002A7801">
        <w:rPr>
          <w:rFonts w:ascii="Times New Roman" w:hAnsi="Times New Roman" w:cs="Times New Roman"/>
          <w:sz w:val="18"/>
          <w:szCs w:val="18"/>
        </w:rPr>
        <w:t xml:space="preserve"> </w:t>
      </w:r>
      <w:r w:rsidRPr="002A7801">
        <w:rPr>
          <w:rStyle w:val="Bodytext2Italic"/>
          <w:rFonts w:ascii="Times New Roman" w:hAnsi="Times New Roman" w:cs="Times New Roman"/>
          <w:sz w:val="18"/>
          <w:szCs w:val="18"/>
        </w:rPr>
        <w:t>Brands</w:t>
      </w:r>
      <w:proofErr w:type="gramEnd"/>
      <w:r w:rsidRPr="002A7801">
        <w:rPr>
          <w:rStyle w:val="Bodytext2Italic"/>
          <w:rFonts w:ascii="Times New Roman" w:hAnsi="Times New Roman" w:cs="Times New Roman"/>
          <w:sz w:val="18"/>
          <w:szCs w:val="18"/>
        </w:rPr>
        <w:t xml:space="preserve">: Branding Armani to Zara, </w:t>
      </w:r>
      <w:r w:rsidRPr="002A7801">
        <w:rPr>
          <w:rFonts w:ascii="Times New Roman" w:hAnsi="Times New Roman" w:cs="Times New Roman"/>
          <w:sz w:val="18"/>
          <w:szCs w:val="18"/>
        </w:rPr>
        <w:t>many brands are owned by huge corporations with demanding shareholders, so they can’t afford to take risks.</w:t>
      </w:r>
    </w:p>
    <w:p w:rsidR="00692C5E" w:rsidRPr="002A7801" w:rsidRDefault="008536FA" w:rsidP="006A4130">
      <w:pPr>
        <w:pStyle w:val="Bodytext20"/>
        <w:shd w:val="clear" w:color="auto" w:fill="auto"/>
        <w:spacing w:line="206" w:lineRule="exact"/>
        <w:ind w:firstLine="320"/>
        <w:jc w:val="both"/>
        <w:rPr>
          <w:rFonts w:ascii="Times New Roman" w:hAnsi="Times New Roman" w:cs="Times New Roman"/>
          <w:sz w:val="18"/>
          <w:szCs w:val="18"/>
        </w:rPr>
      </w:pPr>
      <w:r w:rsidRPr="002A7801">
        <w:rPr>
          <w:rFonts w:ascii="Times New Roman" w:hAnsi="Times New Roman" w:cs="Times New Roman"/>
          <w:sz w:val="18"/>
          <w:szCs w:val="18"/>
        </w:rPr>
        <w:t xml:space="preserve"> Luxury brands are expert at creating word-of-mouth advertising through fashion weeks, events and</w:t>
      </w:r>
      <w:r w:rsidR="004975C2" w:rsidRPr="002A7801">
        <w:rPr>
          <w:rFonts w:ascii="Times New Roman" w:hAnsi="Times New Roman" w:cs="Times New Roman"/>
          <w:sz w:val="18"/>
          <w:szCs w:val="18"/>
        </w:rPr>
        <w:t xml:space="preserve"> PR. Milton </w:t>
      </w:r>
      <w:proofErr w:type="spellStart"/>
      <w:r w:rsidR="004975C2" w:rsidRPr="002A7801">
        <w:rPr>
          <w:rFonts w:ascii="Times New Roman" w:hAnsi="Times New Roman" w:cs="Times New Roman"/>
          <w:sz w:val="18"/>
          <w:szCs w:val="18"/>
        </w:rPr>
        <w:t>Pedraza</w:t>
      </w:r>
      <w:proofErr w:type="spellEnd"/>
      <w:r w:rsidR="004975C2" w:rsidRPr="002A7801">
        <w:rPr>
          <w:rFonts w:ascii="Times New Roman" w:hAnsi="Times New Roman" w:cs="Times New Roman"/>
          <w:sz w:val="18"/>
          <w:szCs w:val="18"/>
        </w:rPr>
        <w:t xml:space="preserve">, </w:t>
      </w:r>
      <w:r w:rsidRPr="002A7801">
        <w:rPr>
          <w:rFonts w:ascii="Times New Roman" w:hAnsi="Times New Roman" w:cs="Times New Roman"/>
          <w:sz w:val="18"/>
          <w:szCs w:val="18"/>
        </w:rPr>
        <w:t>chief executive of New York’s Luxury Institute</w:t>
      </w:r>
      <w:proofErr w:type="gramStart"/>
      <w:r w:rsidRPr="002A7801">
        <w:rPr>
          <w:rFonts w:ascii="Times New Roman" w:hAnsi="Times New Roman" w:cs="Times New Roman"/>
          <w:sz w:val="18"/>
          <w:szCs w:val="18"/>
        </w:rPr>
        <w:t xml:space="preserve">, </w:t>
      </w:r>
      <w:r w:rsidRPr="002A7801">
        <w:rPr>
          <w:rFonts w:ascii="Times New Roman" w:hAnsi="Times New Roman" w:cs="Times New Roman"/>
          <w:sz w:val="18"/>
          <w:szCs w:val="18"/>
          <w:lang w:eastAsia="ru-RU" w:bidi="ru-RU"/>
        </w:rPr>
        <w:t xml:space="preserve"> </w:t>
      </w:r>
      <w:r w:rsidRPr="002A7801">
        <w:rPr>
          <w:rFonts w:ascii="Times New Roman" w:hAnsi="Times New Roman" w:cs="Times New Roman"/>
          <w:sz w:val="18"/>
          <w:szCs w:val="18"/>
        </w:rPr>
        <w:t>however</w:t>
      </w:r>
      <w:proofErr w:type="gramEnd"/>
      <w:r w:rsidRPr="002A7801">
        <w:rPr>
          <w:rFonts w:ascii="Times New Roman" w:hAnsi="Times New Roman" w:cs="Times New Roman"/>
          <w:sz w:val="18"/>
          <w:szCs w:val="18"/>
        </w:rPr>
        <w:t xml:space="preserve">, believes selling </w:t>
      </w:r>
      <w:r w:rsidR="004975C2" w:rsidRPr="002A7801">
        <w:rPr>
          <w:rFonts w:ascii="Times New Roman" w:hAnsi="Times New Roman" w:cs="Times New Roman"/>
          <w:sz w:val="18"/>
          <w:szCs w:val="18"/>
        </w:rPr>
        <w:t xml:space="preserve">reputation and tradition is </w:t>
      </w:r>
      <w:r w:rsidRPr="002A7801">
        <w:rPr>
          <w:rFonts w:ascii="Times New Roman" w:hAnsi="Times New Roman" w:cs="Times New Roman"/>
          <w:sz w:val="18"/>
          <w:szCs w:val="18"/>
        </w:rPr>
        <w:t>not enough. He says luxury brands should train then- marketers to focus on customer needs through research and testing, as Procter &amp; Gamble does.</w:t>
      </w:r>
    </w:p>
    <w:p w:rsidR="004975C2" w:rsidRPr="002A7801" w:rsidRDefault="008536FA" w:rsidP="004975C2">
      <w:pPr>
        <w:pStyle w:val="Bodytext20"/>
        <w:shd w:val="clear" w:color="auto" w:fill="auto"/>
        <w:spacing w:line="206" w:lineRule="exact"/>
        <w:ind w:firstLine="320"/>
        <w:jc w:val="center"/>
        <w:rPr>
          <w:rFonts w:ascii="Times New Roman" w:hAnsi="Times New Roman" w:cs="Times New Roman"/>
          <w:sz w:val="18"/>
          <w:szCs w:val="18"/>
        </w:rPr>
      </w:pPr>
      <w:r w:rsidRPr="002A7801">
        <w:rPr>
          <w:rFonts w:ascii="Times New Roman" w:hAnsi="Times New Roman" w:cs="Times New Roman"/>
          <w:sz w:val="18"/>
          <w:szCs w:val="18"/>
        </w:rPr>
        <w:t xml:space="preserve">Recently, brands have started using specialist luxury advertising agencies. Dawn Coulter, managing </w:t>
      </w:r>
      <w:r w:rsidR="006A4130" w:rsidRPr="002A7801">
        <w:rPr>
          <w:rFonts w:ascii="Times New Roman" w:hAnsi="Times New Roman" w:cs="Times New Roman"/>
          <w:sz w:val="18"/>
          <w:szCs w:val="18"/>
        </w:rPr>
        <w:t xml:space="preserve">director of McCann </w:t>
      </w:r>
      <w:proofErr w:type="gramStart"/>
      <w:r w:rsidR="006A4130" w:rsidRPr="002A7801">
        <w:rPr>
          <w:rFonts w:ascii="Times New Roman" w:hAnsi="Times New Roman" w:cs="Times New Roman"/>
          <w:sz w:val="18"/>
          <w:szCs w:val="18"/>
        </w:rPr>
        <w:t xml:space="preserve">Erickson’s </w:t>
      </w:r>
      <w:r w:rsidRPr="002A7801">
        <w:rPr>
          <w:rFonts w:ascii="Times New Roman" w:hAnsi="Times New Roman" w:cs="Times New Roman"/>
          <w:sz w:val="18"/>
          <w:szCs w:val="18"/>
        </w:rPr>
        <w:t xml:space="preserve"> Luxury</w:t>
      </w:r>
      <w:proofErr w:type="gramEnd"/>
      <w:r w:rsidRPr="002A7801">
        <w:rPr>
          <w:rFonts w:ascii="Times New Roman" w:hAnsi="Times New Roman" w:cs="Times New Roman"/>
          <w:sz w:val="18"/>
          <w:szCs w:val="18"/>
        </w:rPr>
        <w:t xml:space="preserve"> Box, whose clients include Gucci, says a new approach is being driv</w:t>
      </w:r>
      <w:r w:rsidR="004975C2" w:rsidRPr="002A7801">
        <w:rPr>
          <w:rFonts w:ascii="Times New Roman" w:hAnsi="Times New Roman" w:cs="Times New Roman"/>
          <w:sz w:val="18"/>
          <w:szCs w:val="18"/>
        </w:rPr>
        <w:t>en by the restructuring of many</w:t>
      </w:r>
    </w:p>
    <w:p w:rsidR="00692C5E" w:rsidRPr="002A7801" w:rsidRDefault="008536FA" w:rsidP="00CA79DF">
      <w:pPr>
        <w:pStyle w:val="Bodytext20"/>
        <w:shd w:val="clear" w:color="auto" w:fill="auto"/>
        <w:spacing w:line="206" w:lineRule="exact"/>
        <w:ind w:firstLine="0"/>
        <w:rPr>
          <w:rFonts w:ascii="Times New Roman" w:hAnsi="Times New Roman" w:cs="Times New Roman"/>
          <w:sz w:val="18"/>
          <w:szCs w:val="18"/>
        </w:rPr>
      </w:pPr>
      <w:proofErr w:type="gramStart"/>
      <w:r w:rsidRPr="002A7801">
        <w:rPr>
          <w:rFonts w:ascii="Times New Roman" w:hAnsi="Times New Roman" w:cs="Times New Roman"/>
          <w:sz w:val="18"/>
          <w:szCs w:val="18"/>
        </w:rPr>
        <w:t>luxury</w:t>
      </w:r>
      <w:proofErr w:type="gramEnd"/>
      <w:r w:rsidRPr="002A7801">
        <w:rPr>
          <w:rFonts w:ascii="Times New Roman" w:hAnsi="Times New Roman" w:cs="Times New Roman"/>
          <w:sz w:val="18"/>
          <w:szCs w:val="18"/>
        </w:rPr>
        <w:t xml:space="preserve"> </w:t>
      </w:r>
      <w:proofErr w:type="spellStart"/>
      <w:r w:rsidRPr="002A7801">
        <w:rPr>
          <w:rFonts w:ascii="Times New Roman" w:hAnsi="Times New Roman" w:cs="Times New Roman"/>
          <w:sz w:val="18"/>
          <w:szCs w:val="18"/>
        </w:rPr>
        <w:t>organisations</w:t>
      </w:r>
      <w:proofErr w:type="spellEnd"/>
      <w:r w:rsidRPr="002A7801">
        <w:rPr>
          <w:rFonts w:ascii="Times New Roman" w:hAnsi="Times New Roman" w:cs="Times New Roman"/>
          <w:sz w:val="18"/>
          <w:szCs w:val="18"/>
        </w:rPr>
        <w:t xml:space="preserve">. Furthermore, there is a </w:t>
      </w:r>
      <w:proofErr w:type="gramStart"/>
      <w:r w:rsidRPr="002A7801">
        <w:rPr>
          <w:rFonts w:ascii="Times New Roman" w:hAnsi="Times New Roman" w:cs="Times New Roman"/>
          <w:sz w:val="18"/>
          <w:szCs w:val="18"/>
        </w:rPr>
        <w:t>greater  interest</w:t>
      </w:r>
      <w:proofErr w:type="gramEnd"/>
      <w:r w:rsidRPr="002A7801">
        <w:rPr>
          <w:rFonts w:ascii="Times New Roman" w:hAnsi="Times New Roman" w:cs="Times New Roman"/>
          <w:sz w:val="18"/>
          <w:szCs w:val="18"/>
        </w:rPr>
        <w:t xml:space="preserve"> in luxury goods from consumers who mix and match</w:t>
      </w:r>
      <w:r w:rsidR="004975C2" w:rsidRPr="002A7801">
        <w:rPr>
          <w:rFonts w:ascii="Times New Roman" w:hAnsi="Times New Roman" w:cs="Times New Roman"/>
          <w:sz w:val="18"/>
          <w:szCs w:val="18"/>
        </w:rPr>
        <w:t xml:space="preserve"> </w:t>
      </w:r>
      <w:r w:rsidR="00CA79DF" w:rsidRPr="002A7801">
        <w:rPr>
          <w:rFonts w:ascii="Times New Roman" w:hAnsi="Times New Roman" w:cs="Times New Roman"/>
          <w:sz w:val="18"/>
          <w:szCs w:val="18"/>
        </w:rPr>
        <w:t xml:space="preserve">luxury </w:t>
      </w:r>
      <w:r w:rsidRPr="002A7801">
        <w:rPr>
          <w:rFonts w:ascii="Times New Roman" w:hAnsi="Times New Roman" w:cs="Times New Roman"/>
          <w:sz w:val="18"/>
          <w:szCs w:val="18"/>
        </w:rPr>
        <w:t>with cheaper products.</w:t>
      </w:r>
    </w:p>
    <w:p w:rsidR="00692C5E" w:rsidRPr="002A7801" w:rsidRDefault="008536FA">
      <w:pPr>
        <w:pStyle w:val="Bodytext20"/>
        <w:shd w:val="clear" w:color="auto" w:fill="auto"/>
        <w:spacing w:after="157" w:line="206" w:lineRule="exact"/>
        <w:ind w:firstLine="420"/>
        <w:jc w:val="both"/>
        <w:rPr>
          <w:rFonts w:ascii="Times New Roman" w:hAnsi="Times New Roman" w:cs="Times New Roman"/>
          <w:sz w:val="18"/>
          <w:szCs w:val="18"/>
        </w:rPr>
      </w:pPr>
      <w:r w:rsidRPr="002A7801">
        <w:rPr>
          <w:rFonts w:ascii="Times New Roman" w:hAnsi="Times New Roman" w:cs="Times New Roman"/>
          <w:sz w:val="18"/>
          <w:szCs w:val="18"/>
        </w:rPr>
        <w:t xml:space="preserve">In luxury advertising, LVMH is the biggest player. 'The advertising </w:t>
      </w:r>
      <w:r w:rsidRPr="002A7801">
        <w:rPr>
          <w:rFonts w:ascii="Times New Roman" w:hAnsi="Times New Roman" w:cs="Times New Roman"/>
          <w:sz w:val="18"/>
          <w:szCs w:val="18"/>
          <w:lang w:val="ru-RU" w:eastAsia="ru-RU" w:bidi="ru-RU"/>
        </w:rPr>
        <w:t>до</w:t>
      </w:r>
      <w:r w:rsidRPr="002A7801">
        <w:rPr>
          <w:rFonts w:ascii="Times New Roman" w:hAnsi="Times New Roman" w:cs="Times New Roman"/>
          <w:sz w:val="18"/>
          <w:szCs w:val="18"/>
          <w:lang w:eastAsia="ru-RU" w:bidi="ru-RU"/>
        </w:rPr>
        <w:t xml:space="preserve"> </w:t>
      </w:r>
      <w:r w:rsidRPr="002A7801">
        <w:rPr>
          <w:rFonts w:ascii="Times New Roman" w:hAnsi="Times New Roman" w:cs="Times New Roman"/>
          <w:sz w:val="18"/>
          <w:szCs w:val="18"/>
        </w:rPr>
        <w:t>spend of LVMH alone - «€</w:t>
      </w:r>
      <w:r w:rsidRPr="002A7801">
        <w:rPr>
          <w:rStyle w:val="Bodytext2SegoeUIBold"/>
          <w:rFonts w:ascii="Times New Roman" w:hAnsi="Times New Roman" w:cs="Times New Roman"/>
          <w:sz w:val="18"/>
          <w:szCs w:val="18"/>
        </w:rPr>
        <w:t>2</w:t>
      </w:r>
      <w:r w:rsidRPr="002A7801">
        <w:rPr>
          <w:rFonts w:ascii="Times New Roman" w:hAnsi="Times New Roman" w:cs="Times New Roman"/>
          <w:sz w:val="18"/>
          <w:szCs w:val="18"/>
        </w:rPr>
        <w:t xml:space="preserve">bn this year - represents more than half the luxury </w:t>
      </w:r>
      <w:proofErr w:type="gramStart"/>
      <w:r w:rsidRPr="002A7801">
        <w:rPr>
          <w:rFonts w:ascii="Times New Roman" w:hAnsi="Times New Roman" w:cs="Times New Roman"/>
          <w:sz w:val="18"/>
          <w:szCs w:val="18"/>
        </w:rPr>
        <w:t>industry's</w:t>
      </w:r>
      <w:proofErr w:type="gramEnd"/>
      <w:r w:rsidRPr="002A7801">
        <w:rPr>
          <w:rFonts w:ascii="Times New Roman" w:hAnsi="Times New Roman" w:cs="Times New Roman"/>
          <w:sz w:val="18"/>
          <w:szCs w:val="18"/>
        </w:rPr>
        <w:t xml:space="preserve"> spend,’ says Antoine Colonna at Merrill Lynch. He predicts a move towards more </w:t>
      </w:r>
      <w:r w:rsidRPr="002A7801">
        <w:rPr>
          <w:rStyle w:val="Bodytext2SmallCaps"/>
          <w:rFonts w:ascii="Times New Roman" w:hAnsi="Times New Roman" w:cs="Times New Roman"/>
          <w:sz w:val="18"/>
          <w:szCs w:val="18"/>
        </w:rPr>
        <w:t>as</w:t>
      </w:r>
      <w:r w:rsidRPr="002A7801">
        <w:rPr>
          <w:rFonts w:ascii="Times New Roman" w:hAnsi="Times New Roman" w:cs="Times New Roman"/>
          <w:sz w:val="18"/>
          <w:szCs w:val="18"/>
        </w:rPr>
        <w:t xml:space="preserve"> frequent campaigns, to prevent losing share of this difficult market. According to Simon Sylvester, the main </w:t>
      </w:r>
      <w:proofErr w:type="gramStart"/>
      <w:r w:rsidRPr="002A7801">
        <w:rPr>
          <w:rFonts w:ascii="Times New Roman" w:hAnsi="Times New Roman" w:cs="Times New Roman"/>
          <w:sz w:val="18"/>
          <w:szCs w:val="18"/>
        </w:rPr>
        <w:t>differences between advertising luxur</w:t>
      </w:r>
      <w:r w:rsidR="006A4130" w:rsidRPr="002A7801">
        <w:rPr>
          <w:rFonts w:ascii="Times New Roman" w:hAnsi="Times New Roman" w:cs="Times New Roman"/>
          <w:sz w:val="18"/>
          <w:szCs w:val="18"/>
        </w:rPr>
        <w:t>y goods and</w:t>
      </w:r>
      <w:r w:rsidRPr="002A7801">
        <w:rPr>
          <w:rFonts w:ascii="Times New Roman" w:hAnsi="Times New Roman" w:cs="Times New Roman"/>
          <w:sz w:val="18"/>
          <w:szCs w:val="18"/>
        </w:rPr>
        <w:t xml:space="preserve"> consumer goods is</w:t>
      </w:r>
      <w:proofErr w:type="gramEnd"/>
      <w:r w:rsidRPr="002A7801">
        <w:rPr>
          <w:rFonts w:ascii="Times New Roman" w:hAnsi="Times New Roman" w:cs="Times New Roman"/>
          <w:sz w:val="18"/>
          <w:szCs w:val="18"/>
        </w:rPr>
        <w:t xml:space="preserve"> 'in the luxury market, the benefits and features of a product are not as important as making sure who has them and who doesn’t.’</w:t>
      </w:r>
    </w:p>
    <w:p w:rsidR="004975C2" w:rsidRDefault="004975C2">
      <w:pPr>
        <w:pStyle w:val="Bodytext60"/>
        <w:shd w:val="clear" w:color="auto" w:fill="auto"/>
        <w:spacing w:before="0" w:line="160" w:lineRule="exact"/>
        <w:rPr>
          <w:rFonts w:ascii="Times New Roman" w:hAnsi="Times New Roman" w:cs="Times New Roman"/>
          <w:sz w:val="18"/>
          <w:szCs w:val="18"/>
        </w:rPr>
      </w:pPr>
    </w:p>
    <w:p w:rsidR="007E7BA8" w:rsidRDefault="007E7BA8" w:rsidP="007E7BA8">
      <w:pPr>
        <w:widowControl/>
        <w:spacing w:before="100" w:beforeAutospacing="1" w:after="100" w:afterAutospacing="1"/>
        <w:rPr>
          <w:rFonts w:ascii="Times New Roman" w:eastAsia="Times New Roman" w:hAnsi="Times New Roman" w:cs="Times New Roman"/>
          <w:lang w:eastAsia="ru-RU" w:bidi="ar-SA"/>
        </w:rPr>
      </w:pPr>
      <w:bookmarkStart w:id="1" w:name="bookmark1"/>
      <w:r>
        <w:rPr>
          <w:rFonts w:ascii="Times New Roman" w:eastAsia="Times New Roman" w:hAnsi="Times New Roman" w:cs="Times New Roman"/>
          <w:b/>
          <w:bCs/>
          <w:lang w:eastAsia="ru-RU" w:bidi="ar-SA"/>
        </w:rPr>
        <w:t>Read the text and do the reading tasks.</w:t>
      </w:r>
    </w:p>
    <w:p w:rsidR="007E7BA8" w:rsidRDefault="007E7BA8" w:rsidP="007E7BA8">
      <w:pPr>
        <w:pStyle w:val="Heading10"/>
        <w:keepNext/>
        <w:keepLines/>
        <w:shd w:val="clear" w:color="auto" w:fill="auto"/>
        <w:rPr>
          <w:rFonts w:ascii="Times New Roman" w:hAnsi="Times New Roman" w:cs="Times New Roman"/>
        </w:rPr>
      </w:pPr>
    </w:p>
    <w:p w:rsidR="007E7BA8" w:rsidRDefault="007E7BA8" w:rsidP="007E7BA8">
      <w:pPr>
        <w:pStyle w:val="Heading10"/>
        <w:keepNext/>
        <w:keepLines/>
        <w:shd w:val="clear" w:color="auto" w:fill="auto"/>
        <w:rPr>
          <w:rFonts w:ascii="Times New Roman" w:hAnsi="Times New Roman" w:cs="Times New Roman"/>
          <w:b/>
        </w:rPr>
      </w:pPr>
      <w:r>
        <w:rPr>
          <w:rFonts w:ascii="Times New Roman" w:hAnsi="Times New Roman" w:cs="Times New Roman"/>
          <w:b/>
        </w:rPr>
        <w:t>Marketing: Investors adapt to consumer trends</w:t>
      </w:r>
      <w:bookmarkEnd w:id="1"/>
    </w:p>
    <w:p w:rsidR="007E7BA8" w:rsidRDefault="007E7BA8" w:rsidP="007E7BA8">
      <w:pPr>
        <w:widowControl/>
        <w:rPr>
          <w:rFonts w:ascii="Times New Roman" w:eastAsia="Georgia" w:hAnsi="Times New Roman" w:cs="Times New Roman"/>
          <w:b/>
          <w:color w:val="auto"/>
          <w:spacing w:val="-10"/>
          <w:sz w:val="58"/>
          <w:szCs w:val="58"/>
        </w:rPr>
        <w:sectPr w:rsidR="007E7BA8" w:rsidSect="007E7BA8">
          <w:type w:val="continuous"/>
          <w:pgSz w:w="11900" w:h="16840"/>
          <w:pgMar w:top="2873" w:right="1388" w:bottom="843" w:left="864" w:header="0" w:footer="3" w:gutter="0"/>
          <w:cols w:space="720"/>
        </w:sectPr>
      </w:pPr>
    </w:p>
    <w:p w:rsidR="007E7BA8" w:rsidRDefault="007E7BA8" w:rsidP="007E7BA8">
      <w:pPr>
        <w:spacing w:line="106" w:lineRule="exact"/>
        <w:rPr>
          <w:rFonts w:ascii="Times New Roman" w:hAnsi="Times New Roman" w:cs="Times New Roman"/>
          <w:sz w:val="8"/>
          <w:szCs w:val="8"/>
        </w:rPr>
      </w:pPr>
    </w:p>
    <w:p w:rsidR="007E7BA8" w:rsidRDefault="007E7BA8" w:rsidP="007E7BA8">
      <w:pPr>
        <w:widowControl/>
        <w:rPr>
          <w:rFonts w:ascii="Times New Roman" w:hAnsi="Times New Roman" w:cs="Times New Roman"/>
          <w:sz w:val="2"/>
          <w:szCs w:val="2"/>
        </w:rPr>
        <w:sectPr w:rsidR="007E7BA8">
          <w:type w:val="continuous"/>
          <w:pgSz w:w="11900" w:h="16840"/>
          <w:pgMar w:top="2858" w:right="0" w:bottom="828" w:left="0" w:header="0" w:footer="3" w:gutter="0"/>
          <w:cols w:space="720"/>
        </w:sectPr>
      </w:pPr>
    </w:p>
    <w:p w:rsidR="007E7BA8" w:rsidRDefault="007E7BA8" w:rsidP="007E7BA8">
      <w:pPr>
        <w:rPr>
          <w:rFonts w:ascii="Times New Roman" w:hAnsi="Times New Roman" w:cs="Times New Roman"/>
          <w:sz w:val="2"/>
          <w:szCs w:val="2"/>
        </w:rPr>
      </w:pPr>
    </w:p>
    <w:p w:rsidR="007E7BA8" w:rsidRDefault="007E7BA8" w:rsidP="007E7BA8">
      <w:pPr>
        <w:widowControl/>
        <w:rPr>
          <w:rFonts w:ascii="Times New Roman" w:eastAsia="Trebuchet MS" w:hAnsi="Times New Roman" w:cs="Times New Roman"/>
          <w:color w:val="auto"/>
          <w:sz w:val="16"/>
          <w:szCs w:val="16"/>
        </w:rPr>
        <w:sectPr w:rsidR="007E7BA8">
          <w:type w:val="continuous"/>
          <w:pgSz w:w="11900" w:h="16840"/>
          <w:pgMar w:top="2858" w:right="1445" w:bottom="828" w:left="984" w:header="0" w:footer="3" w:gutter="0"/>
          <w:cols w:num="3" w:space="102"/>
        </w:sectPr>
      </w:pPr>
    </w:p>
    <w:p w:rsidR="007E7BA8" w:rsidRDefault="007E7BA8" w:rsidP="007E7BA8">
      <w:pPr>
        <w:pStyle w:val="Bodytext3"/>
        <w:shd w:val="clear" w:color="auto" w:fill="auto"/>
        <w:spacing w:after="182" w:line="160" w:lineRule="exact"/>
        <w:ind w:firstLine="320"/>
        <w:jc w:val="both"/>
        <w:rPr>
          <w:rFonts w:ascii="Times New Roman" w:hAnsi="Times New Roman" w:cs="Times New Roman"/>
          <w:sz w:val="16"/>
          <w:szCs w:val="16"/>
        </w:rPr>
      </w:pPr>
      <w:r>
        <w:rPr>
          <w:rFonts w:ascii="Times New Roman" w:hAnsi="Times New Roman" w:cs="Times New Roman"/>
          <w:b w:val="0"/>
        </w:rPr>
        <w:lastRenderedPageBreak/>
        <w:t>Jenny Wiggins</w:t>
      </w:r>
    </w:p>
    <w:p w:rsidR="007E7BA8" w:rsidRDefault="007E7BA8" w:rsidP="007E7BA8">
      <w:pPr>
        <w:pStyle w:val="Bodytext20"/>
        <w:shd w:val="clear" w:color="auto" w:fill="auto"/>
        <w:ind w:firstLine="320"/>
        <w:rPr>
          <w:rFonts w:ascii="Times New Roman" w:hAnsi="Times New Roman" w:cs="Times New Roman"/>
        </w:rPr>
      </w:pPr>
      <w:r>
        <w:rPr>
          <w:rFonts w:ascii="Times New Roman" w:hAnsi="Times New Roman" w:cs="Times New Roman"/>
        </w:rPr>
        <w:t xml:space="preserve">When the world's biggest soft drink company starts changing its marketing tactics, investors should ask why. Coca-Cola, which has traditionally promoted itself via the Coke brand, using slogans such as ‘Coke is it’, now wants to inform consumers that Coke is not the only drink it sells. Its </w:t>
      </w:r>
      <w:proofErr w:type="gramStart"/>
      <w:r>
        <w:rPr>
          <w:rFonts w:ascii="Times New Roman" w:hAnsi="Times New Roman" w:cs="Times New Roman"/>
        </w:rPr>
        <w:t>most  recent</w:t>
      </w:r>
      <w:proofErr w:type="gramEnd"/>
      <w:r>
        <w:rPr>
          <w:rFonts w:ascii="Times New Roman" w:hAnsi="Times New Roman" w:cs="Times New Roman"/>
        </w:rPr>
        <w:t xml:space="preserve"> campaign, called ‘Make every drop count’, says: 'You’ve always known us as Coca-Cola, the soft drink. Now it’s time you knew us as Coca-Cola the company.’</w:t>
      </w:r>
    </w:p>
    <w:p w:rsidR="007E7BA8" w:rsidRDefault="007E7BA8" w:rsidP="007E7BA8">
      <w:pPr>
        <w:pStyle w:val="Bodytext20"/>
        <w:shd w:val="clear" w:color="auto" w:fill="auto"/>
        <w:ind w:firstLine="320"/>
        <w:rPr>
          <w:rFonts w:ascii="Times New Roman" w:hAnsi="Times New Roman" w:cs="Times New Roman"/>
        </w:rPr>
      </w:pPr>
      <w:r>
        <w:rPr>
          <w:rFonts w:ascii="Times New Roman" w:hAnsi="Times New Roman" w:cs="Times New Roman"/>
        </w:rPr>
        <w:t>The television, print and Internet advertisements in the UK come at a time when consumers are ditching foods and drinks that are perceived as unhealthy (such</w:t>
      </w:r>
      <w:r>
        <w:rPr>
          <w:rFonts w:ascii="Times New Roman" w:hAnsi="Times New Roman" w:cs="Times New Roman"/>
          <w:lang w:eastAsia="ru-RU" w:bidi="ru-RU"/>
        </w:rPr>
        <w:t xml:space="preserve"> </w:t>
      </w:r>
      <w:r>
        <w:rPr>
          <w:rFonts w:ascii="Times New Roman" w:hAnsi="Times New Roman" w:cs="Times New Roman"/>
        </w:rPr>
        <w:t>as sugary fizzy drinks and salty crisps) for products that appear to offer some kind of health benefit.</w:t>
      </w:r>
    </w:p>
    <w:p w:rsidR="007E7BA8" w:rsidRDefault="007E7BA8" w:rsidP="007E7BA8">
      <w:pPr>
        <w:pStyle w:val="Bodytext20"/>
        <w:shd w:val="clear" w:color="auto" w:fill="auto"/>
        <w:ind w:firstLine="420"/>
        <w:rPr>
          <w:rFonts w:ascii="Times New Roman" w:hAnsi="Times New Roman" w:cs="Times New Roman"/>
        </w:rPr>
      </w:pPr>
      <w:r>
        <w:rPr>
          <w:rFonts w:ascii="Times New Roman" w:hAnsi="Times New Roman" w:cs="Times New Roman"/>
        </w:rPr>
        <w:t xml:space="preserve">Coke is using the new campaign to impress upon consumers </w:t>
      </w:r>
      <w:proofErr w:type="gramStart"/>
      <w:r>
        <w:rPr>
          <w:rFonts w:ascii="Times New Roman" w:hAnsi="Times New Roman" w:cs="Times New Roman"/>
        </w:rPr>
        <w:t>the  fact</w:t>
      </w:r>
      <w:proofErr w:type="gramEnd"/>
      <w:r>
        <w:rPr>
          <w:rFonts w:ascii="Times New Roman" w:hAnsi="Times New Roman" w:cs="Times New Roman"/>
        </w:rPr>
        <w:t xml:space="preserve"> that it sells all kinds of drinks, including bottled water, juices and teas. The campaign is important for the company, because it risks losing money if it does not sell </w:t>
      </w:r>
      <w:proofErr w:type="gramStart"/>
      <w:r>
        <w:rPr>
          <w:rFonts w:ascii="Times New Roman" w:hAnsi="Times New Roman" w:cs="Times New Roman"/>
        </w:rPr>
        <w:t>the  kinds</w:t>
      </w:r>
      <w:proofErr w:type="gramEnd"/>
      <w:r>
        <w:rPr>
          <w:rFonts w:ascii="Times New Roman" w:hAnsi="Times New Roman" w:cs="Times New Roman"/>
        </w:rPr>
        <w:t xml:space="preserve"> of drinks consumers now want to buy.</w:t>
      </w:r>
    </w:p>
    <w:p w:rsidR="007E7BA8" w:rsidRDefault="007E7BA8" w:rsidP="007E7BA8">
      <w:pPr>
        <w:pStyle w:val="Bodytext20"/>
        <w:shd w:val="clear" w:color="auto" w:fill="auto"/>
        <w:ind w:firstLine="420"/>
        <w:rPr>
          <w:rFonts w:ascii="Times New Roman" w:hAnsi="Times New Roman" w:cs="Times New Roman"/>
        </w:rPr>
      </w:pPr>
      <w:r>
        <w:rPr>
          <w:rFonts w:ascii="Times New Roman" w:hAnsi="Times New Roman" w:cs="Times New Roman"/>
        </w:rPr>
        <w:t>Analysts say that growing demand for healthier kinds of foods and drinks is not a fashion, but a long-term trend</w:t>
      </w:r>
    </w:p>
    <w:p w:rsidR="007E7BA8" w:rsidRDefault="007E7BA8" w:rsidP="007E7BA8">
      <w:pPr>
        <w:pStyle w:val="Bodytext20"/>
        <w:shd w:val="clear" w:color="auto" w:fill="auto"/>
        <w:ind w:firstLine="0"/>
        <w:rPr>
          <w:rFonts w:ascii="Times New Roman" w:hAnsi="Times New Roman" w:cs="Times New Roman"/>
        </w:rPr>
      </w:pPr>
      <w:proofErr w:type="gramStart"/>
      <w:r>
        <w:rPr>
          <w:rFonts w:ascii="Times New Roman" w:hAnsi="Times New Roman" w:cs="Times New Roman"/>
        </w:rPr>
        <w:t>that</w:t>
      </w:r>
      <w:proofErr w:type="gramEnd"/>
      <w:r>
        <w:rPr>
          <w:rFonts w:ascii="Times New Roman" w:hAnsi="Times New Roman" w:cs="Times New Roman"/>
        </w:rPr>
        <w:t xml:space="preserve"> increasingly affects </w:t>
      </w:r>
      <w:proofErr w:type="spellStart"/>
      <w:r>
        <w:rPr>
          <w:rFonts w:ascii="Times New Roman" w:hAnsi="Times New Roman" w:cs="Times New Roman"/>
        </w:rPr>
        <w:t>corporateprofits</w:t>
      </w:r>
      <w:proofErr w:type="spellEnd"/>
      <w:r>
        <w:rPr>
          <w:rFonts w:ascii="Times New Roman" w:hAnsi="Times New Roman" w:cs="Times New Roman"/>
        </w:rPr>
        <w:t xml:space="preserve">. Companies which benefit are those that already produce the kinds of products </w:t>
      </w:r>
      <w:proofErr w:type="gramStart"/>
      <w:r>
        <w:rPr>
          <w:rFonts w:ascii="Times New Roman" w:hAnsi="Times New Roman" w:cs="Times New Roman"/>
        </w:rPr>
        <w:t>consumers  want</w:t>
      </w:r>
      <w:proofErr w:type="gramEnd"/>
      <w:r>
        <w:rPr>
          <w:rFonts w:ascii="Times New Roman" w:hAnsi="Times New Roman" w:cs="Times New Roman"/>
        </w:rPr>
        <w:t xml:space="preserve">, or companies that are taking steps to adapt existing products. These include </w:t>
      </w:r>
      <w:proofErr w:type="spellStart"/>
      <w:r>
        <w:rPr>
          <w:rFonts w:ascii="Times New Roman" w:hAnsi="Times New Roman" w:cs="Times New Roman"/>
        </w:rPr>
        <w:t>Danone</w:t>
      </w:r>
      <w:proofErr w:type="spellEnd"/>
      <w:r>
        <w:rPr>
          <w:rFonts w:ascii="Times New Roman" w:hAnsi="Times New Roman" w:cs="Times New Roman"/>
        </w:rPr>
        <w:t xml:space="preserve">, the French </w:t>
      </w:r>
    </w:p>
    <w:p w:rsidR="007E7BA8" w:rsidRDefault="007E7BA8" w:rsidP="007E7BA8">
      <w:pPr>
        <w:pStyle w:val="Bodytext20"/>
        <w:shd w:val="clear" w:color="auto" w:fill="auto"/>
        <w:ind w:firstLine="0"/>
        <w:rPr>
          <w:rFonts w:ascii="Times New Roman" w:hAnsi="Times New Roman" w:cs="Times New Roman"/>
        </w:rPr>
      </w:pPr>
      <w:proofErr w:type="gramStart"/>
      <w:r>
        <w:rPr>
          <w:rFonts w:ascii="Times New Roman" w:hAnsi="Times New Roman" w:cs="Times New Roman"/>
        </w:rPr>
        <w:t>company</w:t>
      </w:r>
      <w:proofErr w:type="gramEnd"/>
      <w:r>
        <w:rPr>
          <w:rFonts w:ascii="Times New Roman" w:hAnsi="Times New Roman" w:cs="Times New Roman"/>
        </w:rPr>
        <w:t xml:space="preserve">, as well as Swiss food company Nestle, which  has made nutritional foods a core strategic focus. </w:t>
      </w:r>
    </w:p>
    <w:p w:rsidR="007E7BA8" w:rsidRDefault="007E7BA8" w:rsidP="007E7BA8">
      <w:pPr>
        <w:pStyle w:val="Bodytext20"/>
        <w:shd w:val="clear" w:color="auto" w:fill="auto"/>
        <w:ind w:firstLine="0"/>
        <w:rPr>
          <w:rFonts w:ascii="Times New Roman" w:hAnsi="Times New Roman" w:cs="Times New Roman"/>
        </w:rPr>
      </w:pPr>
      <w:r>
        <w:rPr>
          <w:rFonts w:ascii="Times New Roman" w:hAnsi="Times New Roman" w:cs="Times New Roman"/>
        </w:rPr>
        <w:t xml:space="preserve">        Companies that do not meet consumer needs are suffering. In March, </w:t>
      </w:r>
      <w:proofErr w:type="spellStart"/>
      <w:r>
        <w:rPr>
          <w:rFonts w:ascii="Times New Roman" w:hAnsi="Times New Roman" w:cs="Times New Roman"/>
        </w:rPr>
        <w:t>Asda</w:t>
      </w:r>
      <w:proofErr w:type="spellEnd"/>
      <w:r>
        <w:rPr>
          <w:rFonts w:ascii="Times New Roman" w:hAnsi="Times New Roman" w:cs="Times New Roman"/>
        </w:rPr>
        <w:t xml:space="preserve"> took the juice drink Sunny D (previously known as Sunny Delight) off its shelves after finding its customers did not want to buy it.</w:t>
      </w:r>
    </w:p>
    <w:p w:rsidR="007E7BA8" w:rsidRDefault="007E7BA8" w:rsidP="007E7BA8">
      <w:pPr>
        <w:widowControl/>
        <w:rPr>
          <w:rFonts w:ascii="Times New Roman" w:eastAsia="Georgia" w:hAnsi="Times New Roman" w:cs="Times New Roman"/>
          <w:color w:val="auto"/>
          <w:sz w:val="16"/>
          <w:szCs w:val="16"/>
        </w:rPr>
        <w:sectPr w:rsidR="007E7BA8">
          <w:type w:val="continuous"/>
          <w:pgSz w:w="11900" w:h="16840"/>
          <w:pgMar w:top="2858" w:right="1445" w:bottom="828" w:left="984" w:header="0" w:footer="3" w:gutter="0"/>
          <w:cols w:space="720"/>
        </w:sectPr>
      </w:pPr>
    </w:p>
    <w:p w:rsidR="007E7BA8" w:rsidRDefault="007E7BA8">
      <w:pPr>
        <w:pStyle w:val="Bodytext60"/>
        <w:shd w:val="clear" w:color="auto" w:fill="auto"/>
        <w:spacing w:before="0" w:line="160" w:lineRule="exact"/>
        <w:rPr>
          <w:rFonts w:ascii="Times New Roman" w:hAnsi="Times New Roman" w:cs="Times New Roman"/>
          <w:sz w:val="18"/>
          <w:szCs w:val="18"/>
        </w:rPr>
      </w:pPr>
    </w:p>
    <w:p w:rsidR="007E7BA8" w:rsidRPr="002A7801" w:rsidRDefault="007E7BA8">
      <w:pPr>
        <w:pStyle w:val="Bodytext60"/>
        <w:shd w:val="clear" w:color="auto" w:fill="auto"/>
        <w:spacing w:before="0" w:line="160" w:lineRule="exact"/>
        <w:rPr>
          <w:rFonts w:ascii="Times New Roman" w:hAnsi="Times New Roman" w:cs="Times New Roman"/>
          <w:sz w:val="18"/>
          <w:szCs w:val="18"/>
        </w:rPr>
        <w:sectPr w:rsidR="007E7BA8" w:rsidRPr="002A7801" w:rsidSect="00CA79DF">
          <w:type w:val="continuous"/>
          <w:pgSz w:w="11900" w:h="16840"/>
          <w:pgMar w:top="3032" w:right="1288" w:bottom="2139" w:left="1276" w:header="0" w:footer="3" w:gutter="0"/>
          <w:cols w:space="102"/>
          <w:noEndnote/>
          <w:docGrid w:linePitch="360"/>
        </w:sectPr>
      </w:pPr>
    </w:p>
    <w:p w:rsidR="00692C5E" w:rsidRPr="002A7801" w:rsidRDefault="00692C5E">
      <w:pPr>
        <w:rPr>
          <w:rFonts w:ascii="Times New Roman" w:hAnsi="Times New Roman" w:cs="Times New Roman"/>
          <w:sz w:val="18"/>
          <w:szCs w:val="18"/>
        </w:rPr>
      </w:pPr>
    </w:p>
    <w:p w:rsidR="00692C5E" w:rsidRPr="002A7801" w:rsidRDefault="00692C5E" w:rsidP="00CA79DF">
      <w:pPr>
        <w:pStyle w:val="Heading30"/>
        <w:keepNext/>
        <w:keepLines/>
        <w:shd w:val="clear" w:color="auto" w:fill="auto"/>
        <w:spacing w:before="186" w:after="83" w:line="220" w:lineRule="exact"/>
        <w:jc w:val="left"/>
        <w:rPr>
          <w:rFonts w:ascii="Times New Roman" w:hAnsi="Times New Roman" w:cs="Times New Roman"/>
          <w:sz w:val="18"/>
          <w:szCs w:val="18"/>
        </w:rPr>
        <w:sectPr w:rsidR="00692C5E" w:rsidRPr="002A7801" w:rsidSect="00CA79DF">
          <w:type w:val="continuous"/>
          <w:pgSz w:w="11900" w:h="16840"/>
          <w:pgMar w:top="3002" w:right="1346" w:bottom="2109" w:left="1040" w:header="0" w:footer="3" w:gutter="0"/>
          <w:cols w:space="299"/>
          <w:noEndnote/>
          <w:docGrid w:linePitch="360"/>
        </w:sectPr>
      </w:pPr>
    </w:p>
    <w:p w:rsidR="00692C5E" w:rsidRPr="002A7801" w:rsidRDefault="00692C5E">
      <w:pPr>
        <w:rPr>
          <w:rFonts w:ascii="Times New Roman" w:hAnsi="Times New Roman" w:cs="Times New Roman"/>
          <w:sz w:val="18"/>
          <w:szCs w:val="18"/>
        </w:rPr>
        <w:sectPr w:rsidR="00692C5E" w:rsidRPr="002A7801" w:rsidSect="00CA79DF">
          <w:type w:val="continuous"/>
          <w:pgSz w:w="11900" w:h="16840"/>
          <w:pgMar w:top="583" w:right="0" w:bottom="583" w:left="0" w:header="0" w:footer="3" w:gutter="0"/>
          <w:cols w:space="720"/>
          <w:noEndnote/>
          <w:docGrid w:linePitch="360"/>
        </w:sectPr>
      </w:pPr>
    </w:p>
    <w:p w:rsidR="00692C5E" w:rsidRPr="002A7801" w:rsidRDefault="00692C5E" w:rsidP="00AE1152">
      <w:pPr>
        <w:pStyle w:val="Tablecaption0"/>
        <w:framePr w:w="4320" w:hSpace="5194" w:wrap="notBeside" w:vAnchor="text" w:hAnchor="page" w:x="1242" w:y="179"/>
        <w:shd w:val="clear" w:color="auto" w:fill="auto"/>
        <w:spacing w:line="170" w:lineRule="exact"/>
        <w:rPr>
          <w:rFonts w:ascii="Times New Roman" w:hAnsi="Times New Roman" w:cs="Times New Roman"/>
          <w:sz w:val="18"/>
          <w:szCs w:val="18"/>
        </w:rPr>
      </w:pPr>
    </w:p>
    <w:p w:rsidR="007E7BA8" w:rsidRPr="007E7BA8" w:rsidRDefault="007E7BA8" w:rsidP="007E7BA8">
      <w:pPr>
        <w:spacing w:before="100" w:beforeAutospacing="1" w:after="100" w:afterAutospacing="1"/>
        <w:rPr>
          <w:rFonts w:ascii="Times New Roman" w:eastAsia="Times New Roman" w:hAnsi="Times New Roman" w:cs="Times New Roman"/>
          <w:lang w:eastAsia="ru-RU"/>
        </w:rPr>
      </w:pPr>
      <w:r w:rsidRPr="007E7BA8">
        <w:rPr>
          <w:rFonts w:ascii="Times New Roman" w:eastAsia="Times New Roman" w:hAnsi="Times New Roman" w:cs="Times New Roman"/>
          <w:b/>
          <w:bCs/>
          <w:lang w:eastAsia="ru-RU"/>
        </w:rPr>
        <w:lastRenderedPageBreak/>
        <w:t>Read the text and do the reading tasks.</w:t>
      </w:r>
    </w:p>
    <w:p w:rsidR="007E7BA8" w:rsidRPr="007E7BA8" w:rsidRDefault="007E7BA8" w:rsidP="007E7BA8">
      <w:pPr>
        <w:keepNext/>
        <w:keepLines/>
        <w:spacing w:line="691" w:lineRule="exact"/>
        <w:ind w:left="480" w:right="1300"/>
        <w:outlineLvl w:val="0"/>
        <w:rPr>
          <w:rFonts w:ascii="Times New Roman" w:eastAsia="Georgia" w:hAnsi="Times New Roman" w:cs="Times New Roman"/>
          <w:b/>
          <w:sz w:val="58"/>
          <w:szCs w:val="58"/>
        </w:rPr>
        <w:sectPr w:rsidR="007E7BA8" w:rsidRPr="007E7BA8">
          <w:type w:val="continuous"/>
          <w:pgSz w:w="11900" w:h="16840"/>
          <w:pgMar w:top="488" w:right="1399" w:bottom="1760" w:left="681" w:header="0" w:footer="3" w:gutter="0"/>
          <w:cols w:space="720"/>
          <w:noEndnote/>
          <w:docGrid w:linePitch="360"/>
        </w:sectPr>
      </w:pPr>
      <w:r w:rsidRPr="007E7BA8">
        <w:rPr>
          <w:rFonts w:ascii="Times New Roman" w:eastAsia="Georgia" w:hAnsi="Times New Roman" w:cs="Times New Roman"/>
          <w:b/>
          <w:sz w:val="58"/>
          <w:szCs w:val="58"/>
        </w:rPr>
        <w:t>How golf appeals to blue-chip sponsors</w:t>
      </w:r>
    </w:p>
    <w:p w:rsidR="007E7BA8" w:rsidRPr="007E7BA8" w:rsidRDefault="007E7BA8" w:rsidP="007E7BA8">
      <w:pPr>
        <w:spacing w:after="173" w:line="160" w:lineRule="exact"/>
        <w:ind w:firstLine="320"/>
        <w:jc w:val="both"/>
        <w:rPr>
          <w:rFonts w:ascii="Times New Roman" w:eastAsia="Georgia" w:hAnsi="Times New Roman" w:cs="Times New Roman"/>
          <w:b/>
          <w:sz w:val="16"/>
          <w:szCs w:val="16"/>
        </w:rPr>
      </w:pPr>
      <w:r w:rsidRPr="007E7BA8">
        <w:rPr>
          <w:rFonts w:ascii="Times New Roman" w:eastAsia="Georgia" w:hAnsi="Times New Roman" w:cs="Times New Roman"/>
          <w:b/>
          <w:sz w:val="16"/>
          <w:szCs w:val="16"/>
        </w:rPr>
        <w:lastRenderedPageBreak/>
        <w:t>Jill James</w:t>
      </w:r>
    </w:p>
    <w:p w:rsidR="007E7BA8" w:rsidRPr="007E7BA8" w:rsidRDefault="007E7BA8" w:rsidP="007E7BA8">
      <w:pPr>
        <w:spacing w:line="206" w:lineRule="exact"/>
        <w:ind w:firstLine="320"/>
        <w:jc w:val="both"/>
        <w:rPr>
          <w:rFonts w:ascii="Times New Roman" w:eastAsia="Georgia" w:hAnsi="Times New Roman" w:cs="Times New Roman"/>
          <w:sz w:val="18"/>
          <w:szCs w:val="18"/>
        </w:rPr>
      </w:pPr>
      <w:r w:rsidRPr="007E7BA8">
        <w:rPr>
          <w:rFonts w:ascii="Times New Roman" w:eastAsia="Georgia" w:hAnsi="Times New Roman" w:cs="Times New Roman"/>
          <w:sz w:val="18"/>
          <w:szCs w:val="18"/>
        </w:rPr>
        <w:t xml:space="preserve">The current popularity of golf is matched by the number of companies who want to sponsor the game. Banks and </w:t>
      </w:r>
      <w:proofErr w:type="gramStart"/>
      <w:r w:rsidRPr="007E7BA8">
        <w:rPr>
          <w:rFonts w:ascii="Times New Roman" w:eastAsia="Georgia" w:hAnsi="Times New Roman" w:cs="Times New Roman"/>
          <w:sz w:val="18"/>
          <w:szCs w:val="18"/>
        </w:rPr>
        <w:t>motor  manufacturers</w:t>
      </w:r>
      <w:proofErr w:type="gramEnd"/>
      <w:r w:rsidRPr="007E7BA8">
        <w:rPr>
          <w:rFonts w:ascii="Times New Roman" w:eastAsia="Georgia" w:hAnsi="Times New Roman" w:cs="Times New Roman"/>
          <w:sz w:val="18"/>
          <w:szCs w:val="18"/>
        </w:rPr>
        <w:t xml:space="preserve"> are two big business sectors that have invested billions of dollars in sponsorship.</w:t>
      </w:r>
    </w:p>
    <w:p w:rsidR="007E7BA8" w:rsidRPr="007E7BA8" w:rsidRDefault="007E7BA8" w:rsidP="007E7BA8">
      <w:pPr>
        <w:spacing w:line="206" w:lineRule="exact"/>
        <w:ind w:firstLine="500"/>
        <w:rPr>
          <w:rFonts w:ascii="Times New Roman" w:eastAsia="Georgia" w:hAnsi="Times New Roman" w:cs="Times New Roman"/>
          <w:sz w:val="18"/>
          <w:szCs w:val="18"/>
        </w:rPr>
      </w:pPr>
      <w:r w:rsidRPr="007E7BA8">
        <w:rPr>
          <w:rFonts w:ascii="Times New Roman" w:eastAsia="Georgia" w:hAnsi="Times New Roman" w:cs="Times New Roman"/>
          <w:sz w:val="18"/>
          <w:szCs w:val="18"/>
        </w:rPr>
        <w:t xml:space="preserve">Honda, Ford, Chrysler, Buick, 10 </w:t>
      </w:r>
      <w:proofErr w:type="spellStart"/>
      <w:r w:rsidRPr="007E7BA8">
        <w:rPr>
          <w:rFonts w:ascii="Times New Roman" w:eastAsia="Georgia" w:hAnsi="Times New Roman" w:cs="Times New Roman"/>
          <w:sz w:val="18"/>
          <w:szCs w:val="18"/>
        </w:rPr>
        <w:t>Nsan</w:t>
      </w:r>
      <w:proofErr w:type="spellEnd"/>
      <w:r w:rsidRPr="007E7BA8">
        <w:rPr>
          <w:rFonts w:ascii="Times New Roman" w:eastAsia="Georgia" w:hAnsi="Times New Roman" w:cs="Times New Roman"/>
          <w:sz w:val="18"/>
          <w:szCs w:val="18"/>
        </w:rPr>
        <w:t xml:space="preserve"> and Mercedes all sponsor PGA tournaments. BMW and Volvo feature on the European Tour. Elsewhere, HSBC, Barclays and RBS (Royal Bank of Scotland</w:t>
      </w:r>
      <w:proofErr w:type="gramStart"/>
      <w:r w:rsidRPr="007E7BA8">
        <w:rPr>
          <w:rFonts w:ascii="Times New Roman" w:eastAsia="Georgia" w:hAnsi="Times New Roman" w:cs="Times New Roman"/>
          <w:sz w:val="18"/>
          <w:szCs w:val="18"/>
        </w:rPr>
        <w:t>)  have</w:t>
      </w:r>
      <w:proofErr w:type="gramEnd"/>
      <w:r w:rsidRPr="007E7BA8">
        <w:rPr>
          <w:rFonts w:ascii="Times New Roman" w:eastAsia="Georgia" w:hAnsi="Times New Roman" w:cs="Times New Roman"/>
          <w:sz w:val="18"/>
          <w:szCs w:val="18"/>
        </w:rPr>
        <w:t xml:space="preserve"> all built on their initial involvement and sponsor either Asian or European tour events.</w:t>
      </w:r>
    </w:p>
    <w:p w:rsidR="007E7BA8" w:rsidRPr="007E7BA8" w:rsidRDefault="007E7BA8" w:rsidP="007E7BA8">
      <w:pPr>
        <w:spacing w:line="206" w:lineRule="exact"/>
        <w:ind w:firstLine="420"/>
        <w:rPr>
          <w:rFonts w:ascii="Times New Roman" w:eastAsia="Georgia" w:hAnsi="Times New Roman" w:cs="Times New Roman"/>
          <w:sz w:val="18"/>
          <w:szCs w:val="18"/>
        </w:rPr>
      </w:pPr>
      <w:r w:rsidRPr="007E7BA8">
        <w:rPr>
          <w:rFonts w:ascii="Times New Roman" w:eastAsia="Georgia" w:hAnsi="Times New Roman" w:cs="Times New Roman"/>
          <w:sz w:val="18"/>
          <w:szCs w:val="18"/>
        </w:rPr>
        <w:t xml:space="preserve">Even smaller companies are getting involved. OKI </w:t>
      </w:r>
      <w:proofErr w:type="gramStart"/>
      <w:r w:rsidRPr="007E7BA8">
        <w:rPr>
          <w:rFonts w:ascii="Times New Roman" w:eastAsia="Georgia" w:hAnsi="Times New Roman" w:cs="Times New Roman"/>
          <w:sz w:val="18"/>
          <w:szCs w:val="18"/>
        </w:rPr>
        <w:t>Printing  Solutions</w:t>
      </w:r>
      <w:proofErr w:type="gramEnd"/>
      <w:r w:rsidRPr="007E7BA8">
        <w:rPr>
          <w:rFonts w:ascii="Times New Roman" w:eastAsia="Georgia" w:hAnsi="Times New Roman" w:cs="Times New Roman"/>
          <w:sz w:val="18"/>
          <w:szCs w:val="18"/>
        </w:rPr>
        <w:t xml:space="preserve">, sponsors of Portsmouth Football Club, decided to enhance its profile in the golf market by announcing a sponsorship of the OKI Castellon Open de </w:t>
      </w:r>
      <w:proofErr w:type="spellStart"/>
      <w:r w:rsidRPr="007E7BA8">
        <w:rPr>
          <w:rFonts w:ascii="Times New Roman" w:eastAsia="Georgia" w:hAnsi="Times New Roman" w:cs="Times New Roman"/>
          <w:sz w:val="18"/>
          <w:szCs w:val="18"/>
        </w:rPr>
        <w:t>Espafia</w:t>
      </w:r>
      <w:proofErr w:type="spellEnd"/>
      <w:r w:rsidRPr="007E7BA8">
        <w:rPr>
          <w:rFonts w:ascii="Times New Roman" w:eastAsia="Georgia" w:hAnsi="Times New Roman" w:cs="Times New Roman"/>
          <w:sz w:val="18"/>
          <w:szCs w:val="18"/>
        </w:rPr>
        <w:t xml:space="preserve"> Senior on this season’s European Seniors Tour.</w:t>
      </w:r>
    </w:p>
    <w:p w:rsidR="007E7BA8" w:rsidRPr="007E7BA8" w:rsidRDefault="007E7BA8" w:rsidP="007E7BA8">
      <w:pPr>
        <w:spacing w:line="206" w:lineRule="exact"/>
        <w:ind w:firstLine="420"/>
        <w:rPr>
          <w:rFonts w:ascii="Times New Roman" w:eastAsia="Georgia" w:hAnsi="Times New Roman" w:cs="Times New Roman"/>
          <w:sz w:val="18"/>
          <w:szCs w:val="18"/>
        </w:rPr>
      </w:pPr>
      <w:r w:rsidRPr="007E7BA8">
        <w:rPr>
          <w:rFonts w:ascii="Times New Roman" w:eastAsia="Georgia" w:hAnsi="Times New Roman" w:cs="Times New Roman"/>
          <w:sz w:val="18"/>
          <w:szCs w:val="18"/>
        </w:rPr>
        <w:t xml:space="preserve">Buick created one of the biggest splashes in sponsorship history in </w:t>
      </w:r>
      <w:r w:rsidRPr="007E7BA8">
        <w:rPr>
          <w:rFonts w:ascii="Times New Roman" w:eastAsia="Calibri" w:hAnsi="Times New Roman" w:cs="Times New Roman"/>
          <w:sz w:val="16"/>
          <w:szCs w:val="16"/>
        </w:rPr>
        <w:t>1999</w:t>
      </w:r>
      <w:r w:rsidRPr="007E7BA8">
        <w:rPr>
          <w:rFonts w:ascii="Times New Roman" w:eastAsia="Georgia" w:hAnsi="Times New Roman" w:cs="Times New Roman"/>
          <w:sz w:val="18"/>
          <w:szCs w:val="18"/>
        </w:rPr>
        <w:t xml:space="preserve"> when it signed Tiger </w:t>
      </w:r>
      <w:proofErr w:type="gramStart"/>
      <w:r w:rsidRPr="007E7BA8">
        <w:rPr>
          <w:rFonts w:ascii="Times New Roman" w:eastAsia="Georgia" w:hAnsi="Times New Roman" w:cs="Times New Roman"/>
          <w:sz w:val="18"/>
          <w:szCs w:val="18"/>
        </w:rPr>
        <w:t>Woods  for</w:t>
      </w:r>
      <w:proofErr w:type="gramEnd"/>
      <w:r w:rsidRPr="007E7BA8">
        <w:rPr>
          <w:rFonts w:ascii="Times New Roman" w:eastAsia="Georgia" w:hAnsi="Times New Roman" w:cs="Times New Roman"/>
          <w:sz w:val="18"/>
          <w:szCs w:val="18"/>
        </w:rPr>
        <w:t xml:space="preserve"> a reported $</w:t>
      </w:r>
      <w:r w:rsidRPr="007E7BA8">
        <w:rPr>
          <w:rFonts w:ascii="Times New Roman" w:eastAsia="Calibri" w:hAnsi="Times New Roman" w:cs="Times New Roman"/>
          <w:sz w:val="16"/>
          <w:szCs w:val="16"/>
        </w:rPr>
        <w:t>20</w:t>
      </w:r>
      <w:r w:rsidRPr="007E7BA8">
        <w:rPr>
          <w:rFonts w:ascii="Times New Roman" w:eastAsia="Georgia" w:hAnsi="Times New Roman" w:cs="Times New Roman"/>
          <w:sz w:val="18"/>
          <w:szCs w:val="18"/>
        </w:rPr>
        <w:t>m to $</w:t>
      </w:r>
      <w:r w:rsidRPr="007E7BA8">
        <w:rPr>
          <w:rFonts w:ascii="Times New Roman" w:eastAsia="Calibri" w:hAnsi="Times New Roman" w:cs="Times New Roman"/>
          <w:sz w:val="16"/>
          <w:szCs w:val="16"/>
        </w:rPr>
        <w:t>25</w:t>
      </w:r>
      <w:r w:rsidRPr="007E7BA8">
        <w:rPr>
          <w:rFonts w:ascii="Times New Roman" w:eastAsia="Georgia" w:hAnsi="Times New Roman" w:cs="Times New Roman"/>
          <w:sz w:val="18"/>
          <w:szCs w:val="18"/>
        </w:rPr>
        <w:t>m for five years. And that was mainly to have its company name on his golf bag. The company says it was definitely worth the money and is sponsoring his current contract.</w:t>
      </w:r>
    </w:p>
    <w:p w:rsidR="007E7BA8" w:rsidRPr="007E7BA8" w:rsidRDefault="007E7BA8" w:rsidP="007E7BA8">
      <w:pPr>
        <w:spacing w:line="206" w:lineRule="exact"/>
        <w:ind w:firstLine="420"/>
        <w:rPr>
          <w:rFonts w:ascii="Times New Roman" w:eastAsia="Georgia" w:hAnsi="Times New Roman" w:cs="Times New Roman"/>
          <w:sz w:val="18"/>
          <w:szCs w:val="18"/>
        </w:rPr>
      </w:pPr>
      <w:r w:rsidRPr="007E7BA8">
        <w:rPr>
          <w:rFonts w:ascii="Times New Roman" w:eastAsia="Georgia" w:hAnsi="Times New Roman" w:cs="Times New Roman"/>
          <w:sz w:val="18"/>
          <w:szCs w:val="18"/>
        </w:rPr>
        <w:t xml:space="preserve">Businesses sponsor golf competitions for publicity and to attract certain client groups to their products. Golf is still a </w:t>
      </w:r>
      <w:proofErr w:type="gramStart"/>
      <w:r w:rsidRPr="007E7BA8">
        <w:rPr>
          <w:rFonts w:ascii="Times New Roman" w:eastAsia="Georgia" w:hAnsi="Times New Roman" w:cs="Times New Roman"/>
          <w:sz w:val="18"/>
          <w:szCs w:val="18"/>
        </w:rPr>
        <w:t>game  played</w:t>
      </w:r>
      <w:proofErr w:type="gramEnd"/>
      <w:r w:rsidRPr="007E7BA8">
        <w:rPr>
          <w:rFonts w:ascii="Times New Roman" w:eastAsia="Georgia" w:hAnsi="Times New Roman" w:cs="Times New Roman"/>
          <w:sz w:val="18"/>
          <w:szCs w:val="18"/>
        </w:rPr>
        <w:t xml:space="preserve"> by relatively wealthy people. And that is the main commercial attraction for most companies.</w:t>
      </w:r>
    </w:p>
    <w:p w:rsidR="007E7BA8" w:rsidRPr="007E7BA8" w:rsidRDefault="007E7BA8" w:rsidP="007E7BA8">
      <w:pPr>
        <w:spacing w:after="97" w:line="206" w:lineRule="exact"/>
        <w:ind w:firstLine="420"/>
        <w:rPr>
          <w:rFonts w:ascii="Times New Roman" w:eastAsia="Georgia" w:hAnsi="Times New Roman" w:cs="Times New Roman"/>
          <w:sz w:val="18"/>
          <w:szCs w:val="18"/>
        </w:rPr>
      </w:pPr>
      <w:r w:rsidRPr="007E7BA8">
        <w:rPr>
          <w:rFonts w:ascii="Times New Roman" w:eastAsia="Georgia" w:hAnsi="Times New Roman" w:cs="Times New Roman"/>
          <w:sz w:val="18"/>
          <w:szCs w:val="18"/>
        </w:rPr>
        <w:t xml:space="preserve">RBS says: ‘Research has shown golf to be the closest to our </w:t>
      </w:r>
      <w:proofErr w:type="gramStart"/>
      <w:r w:rsidRPr="007E7BA8">
        <w:rPr>
          <w:rFonts w:ascii="Times New Roman" w:eastAsia="Georgia" w:hAnsi="Times New Roman" w:cs="Times New Roman"/>
          <w:sz w:val="18"/>
          <w:szCs w:val="18"/>
        </w:rPr>
        <w:t>key  target</w:t>
      </w:r>
      <w:proofErr w:type="gramEnd"/>
      <w:r w:rsidRPr="007E7BA8">
        <w:rPr>
          <w:rFonts w:ascii="Times New Roman" w:eastAsia="Georgia" w:hAnsi="Times New Roman" w:cs="Times New Roman"/>
          <w:sz w:val="18"/>
          <w:szCs w:val="18"/>
        </w:rPr>
        <w:t xml:space="preserve"> audience of executive-level business people in our geographic priorities of the US and the Europe/UK, and more recently the Asia Pacific countries. Golf was 50 chosen as the only “global” sport </w:t>
      </w:r>
      <w:proofErr w:type="gramStart"/>
      <w:r w:rsidRPr="007E7BA8">
        <w:rPr>
          <w:rFonts w:ascii="Times New Roman" w:eastAsia="Georgia" w:hAnsi="Times New Roman" w:cs="Times New Roman"/>
          <w:sz w:val="18"/>
          <w:szCs w:val="18"/>
        </w:rPr>
        <w:t>that,</w:t>
      </w:r>
      <w:proofErr w:type="gramEnd"/>
      <w:r w:rsidRPr="007E7BA8">
        <w:rPr>
          <w:rFonts w:ascii="Times New Roman" w:eastAsia="Georgia" w:hAnsi="Times New Roman" w:cs="Times New Roman"/>
          <w:sz w:val="18"/>
          <w:szCs w:val="18"/>
        </w:rPr>
        <w:t xml:space="preserve"> cost effectively, targets this audience on both sides of the Atlantic.'</w:t>
      </w:r>
    </w:p>
    <w:p w:rsidR="007E7BA8" w:rsidRDefault="007E7BA8" w:rsidP="007E7BA8">
      <w:pPr>
        <w:spacing w:before="100" w:beforeAutospacing="1" w:after="100" w:afterAutospacing="1"/>
        <w:rPr>
          <w:rFonts w:ascii="Times New Roman" w:eastAsia="Times New Roman" w:hAnsi="Times New Roman" w:cs="Times New Roman"/>
          <w:b/>
          <w:bCs/>
          <w:sz w:val="16"/>
          <w:szCs w:val="16"/>
          <w:lang w:eastAsia="ru-RU"/>
        </w:rPr>
      </w:pPr>
    </w:p>
    <w:p w:rsidR="007E7BA8" w:rsidRPr="007E7BA8" w:rsidRDefault="007E7BA8" w:rsidP="007E7BA8">
      <w:pPr>
        <w:spacing w:before="100" w:beforeAutospacing="1" w:after="100" w:afterAutospacing="1"/>
        <w:rPr>
          <w:rFonts w:ascii="Times New Roman" w:eastAsia="Times New Roman" w:hAnsi="Times New Roman" w:cs="Times New Roman"/>
          <w:sz w:val="16"/>
          <w:szCs w:val="16"/>
          <w:lang w:eastAsia="ru-RU"/>
        </w:rPr>
      </w:pPr>
      <w:r w:rsidRPr="007E7BA8">
        <w:rPr>
          <w:rFonts w:ascii="Times New Roman" w:eastAsia="Times New Roman" w:hAnsi="Times New Roman" w:cs="Times New Roman"/>
          <w:b/>
          <w:bCs/>
          <w:sz w:val="16"/>
          <w:szCs w:val="16"/>
          <w:lang w:eastAsia="ru-RU"/>
        </w:rPr>
        <w:t>Read the text and do the reading tasks.</w:t>
      </w:r>
    </w:p>
    <w:p w:rsidR="007E7BA8" w:rsidRPr="007E7BA8" w:rsidRDefault="007E7BA8" w:rsidP="007E7BA8">
      <w:pPr>
        <w:keepNext/>
        <w:keepLines/>
        <w:spacing w:line="677" w:lineRule="exact"/>
        <w:ind w:left="580" w:right="2560"/>
        <w:outlineLvl w:val="0"/>
        <w:rPr>
          <w:rFonts w:ascii="Times New Roman" w:eastAsia="Cambria" w:hAnsi="Times New Roman" w:cs="Times New Roman"/>
          <w:b/>
          <w:spacing w:val="-10"/>
          <w:sz w:val="36"/>
          <w:szCs w:val="36"/>
        </w:rPr>
        <w:sectPr w:rsidR="007E7BA8" w:rsidRPr="007E7BA8">
          <w:type w:val="continuous"/>
          <w:pgSz w:w="11900" w:h="16840"/>
          <w:pgMar w:top="670" w:right="1244" w:bottom="699" w:left="903" w:header="0" w:footer="3" w:gutter="0"/>
          <w:cols w:space="720"/>
          <w:noEndnote/>
          <w:docGrid w:linePitch="360"/>
        </w:sectPr>
      </w:pPr>
      <w:r w:rsidRPr="007E7BA8">
        <w:rPr>
          <w:rFonts w:ascii="Times New Roman" w:eastAsia="Cambria" w:hAnsi="Times New Roman" w:cs="Times New Roman"/>
          <w:b/>
          <w:spacing w:val="-10"/>
          <w:sz w:val="36"/>
          <w:szCs w:val="36"/>
        </w:rPr>
        <w:t>Yachts: Business and the ultimate pleasure</w:t>
      </w:r>
    </w:p>
    <w:p w:rsidR="007E7BA8" w:rsidRPr="007E7BA8" w:rsidRDefault="007E7BA8" w:rsidP="007E7BA8">
      <w:pPr>
        <w:spacing w:after="173" w:line="180" w:lineRule="exact"/>
        <w:rPr>
          <w:rFonts w:ascii="Times New Roman" w:eastAsia="Cambria" w:hAnsi="Times New Roman" w:cs="Times New Roman"/>
          <w:b/>
          <w:sz w:val="16"/>
          <w:szCs w:val="16"/>
        </w:rPr>
      </w:pPr>
      <w:r w:rsidRPr="007E7BA8">
        <w:rPr>
          <w:rFonts w:ascii="Times New Roman" w:eastAsia="Cambria" w:hAnsi="Times New Roman" w:cs="Times New Roman"/>
          <w:b/>
          <w:sz w:val="16"/>
          <w:szCs w:val="16"/>
        </w:rPr>
        <w:lastRenderedPageBreak/>
        <w:t>Jill James</w:t>
      </w:r>
    </w:p>
    <w:p w:rsidR="007E7BA8" w:rsidRPr="007E7BA8" w:rsidRDefault="007E7BA8" w:rsidP="007E7BA8">
      <w:pPr>
        <w:tabs>
          <w:tab w:val="left" w:pos="270"/>
        </w:tabs>
        <w:spacing w:line="206" w:lineRule="exact"/>
        <w:rPr>
          <w:rFonts w:ascii="Times New Roman" w:eastAsia="Cambria" w:hAnsi="Times New Roman" w:cs="Times New Roman"/>
          <w:sz w:val="16"/>
          <w:szCs w:val="16"/>
        </w:rPr>
      </w:pPr>
      <w:r w:rsidRPr="007E7BA8">
        <w:rPr>
          <w:rFonts w:ascii="Times New Roman" w:eastAsia="Cambria" w:hAnsi="Times New Roman" w:cs="Times New Roman"/>
          <w:sz w:val="16"/>
          <w:szCs w:val="16"/>
        </w:rPr>
        <w:tab/>
        <w:t xml:space="preserve">In a world where corporate hospitality and staff incentives are big business, yachts are chartered by many companies, Miriam Cain of Camper &amp; </w:t>
      </w:r>
      <w:proofErr w:type="spellStart"/>
      <w:r w:rsidRPr="007E7BA8">
        <w:rPr>
          <w:rFonts w:ascii="Times New Roman" w:eastAsia="Cambria" w:hAnsi="Times New Roman" w:cs="Times New Roman"/>
          <w:sz w:val="16"/>
          <w:szCs w:val="16"/>
        </w:rPr>
        <w:t>Nicholsons</w:t>
      </w:r>
      <w:proofErr w:type="spellEnd"/>
      <w:r w:rsidRPr="007E7BA8">
        <w:rPr>
          <w:rFonts w:ascii="Times New Roman" w:eastAsia="Cambria" w:hAnsi="Times New Roman" w:cs="Times New Roman"/>
          <w:sz w:val="16"/>
          <w:szCs w:val="16"/>
        </w:rPr>
        <w:t>, a company which hires and sells yachts, says companies use them because they offer high levels of security and privacy.</w:t>
      </w:r>
    </w:p>
    <w:p w:rsidR="007E7BA8" w:rsidRPr="007E7BA8" w:rsidRDefault="007E7BA8" w:rsidP="007E7BA8">
      <w:pPr>
        <w:spacing w:line="206" w:lineRule="exact"/>
        <w:ind w:firstLine="260"/>
        <w:rPr>
          <w:rFonts w:ascii="Times New Roman" w:eastAsia="Cambria" w:hAnsi="Times New Roman" w:cs="Times New Roman"/>
          <w:sz w:val="16"/>
          <w:szCs w:val="16"/>
        </w:rPr>
      </w:pPr>
      <w:r w:rsidRPr="007E7BA8">
        <w:rPr>
          <w:rFonts w:ascii="Times New Roman" w:eastAsia="Cambria" w:hAnsi="Times New Roman" w:cs="Times New Roman"/>
          <w:sz w:val="16"/>
          <w:szCs w:val="16"/>
        </w:rPr>
        <w:t>They are like six-star, self- contained private resorts, complete with business and conference facilities and entertainment and</w:t>
      </w:r>
      <w:r w:rsidRPr="007E7BA8">
        <w:rPr>
          <w:rFonts w:ascii="Times New Roman" w:eastAsia="Cambria" w:hAnsi="Times New Roman" w:cs="Times New Roman"/>
          <w:sz w:val="16"/>
          <w:szCs w:val="16"/>
          <w:lang w:val="kk-KZ" w:eastAsia="kk-KZ" w:bidi="kk-KZ"/>
        </w:rPr>
        <w:t xml:space="preserve"> </w:t>
      </w:r>
      <w:r w:rsidRPr="007E7BA8">
        <w:rPr>
          <w:rFonts w:ascii="Times New Roman" w:eastAsia="Cambria" w:hAnsi="Times New Roman" w:cs="Times New Roman"/>
          <w:sz w:val="16"/>
          <w:szCs w:val="16"/>
        </w:rPr>
        <w:t>relaxation amenities. Their controlled environment is a key selling point, but at €</w:t>
      </w:r>
      <w:r w:rsidRPr="007E7BA8">
        <w:rPr>
          <w:rFonts w:ascii="Times New Roman" w:eastAsia="Cambria" w:hAnsi="Times New Roman" w:cs="Times New Roman"/>
          <w:b/>
          <w:bCs/>
          <w:spacing w:val="-10"/>
          <w:sz w:val="16"/>
          <w:szCs w:val="16"/>
        </w:rPr>
        <w:t>90,000</w:t>
      </w:r>
      <w:r w:rsidRPr="007E7BA8">
        <w:rPr>
          <w:rFonts w:ascii="Times New Roman" w:eastAsia="Cambria" w:hAnsi="Times New Roman" w:cs="Times New Roman"/>
          <w:sz w:val="16"/>
          <w:szCs w:val="16"/>
        </w:rPr>
        <w:t xml:space="preserve"> a day they may seem too expensive for most companies.</w:t>
      </w:r>
    </w:p>
    <w:p w:rsidR="007E7BA8" w:rsidRPr="007E7BA8" w:rsidRDefault="007E7BA8" w:rsidP="007E7BA8">
      <w:pPr>
        <w:spacing w:line="206" w:lineRule="exact"/>
        <w:ind w:firstLine="420"/>
        <w:rPr>
          <w:rFonts w:ascii="Times New Roman" w:eastAsia="Cambria" w:hAnsi="Times New Roman" w:cs="Times New Roman"/>
          <w:sz w:val="16"/>
          <w:szCs w:val="16"/>
        </w:rPr>
      </w:pPr>
      <w:r w:rsidRPr="007E7BA8">
        <w:rPr>
          <w:rFonts w:ascii="Times New Roman" w:eastAsia="Cambria" w:hAnsi="Times New Roman" w:cs="Times New Roman"/>
          <w:sz w:val="16"/>
          <w:szCs w:val="16"/>
        </w:rPr>
        <w:t xml:space="preserve">It is important to get professional advice when chartering a yacht. </w:t>
      </w:r>
      <w:proofErr w:type="spellStart"/>
      <w:r w:rsidRPr="007E7BA8">
        <w:rPr>
          <w:rFonts w:ascii="Times New Roman" w:eastAsia="Cambria" w:hAnsi="Times New Roman" w:cs="Times New Roman"/>
          <w:sz w:val="16"/>
          <w:szCs w:val="16"/>
        </w:rPr>
        <w:t>Edmiston</w:t>
      </w:r>
      <w:proofErr w:type="spellEnd"/>
      <w:r w:rsidRPr="007E7BA8">
        <w:rPr>
          <w:rFonts w:ascii="Times New Roman" w:eastAsia="Cambria" w:hAnsi="Times New Roman" w:cs="Times New Roman"/>
          <w:sz w:val="16"/>
          <w:szCs w:val="16"/>
        </w:rPr>
        <w:t xml:space="preserve"> is one of the best-known names in the yachting world, with offices </w:t>
      </w:r>
      <w:proofErr w:type="gramStart"/>
      <w:r w:rsidRPr="007E7BA8">
        <w:rPr>
          <w:rFonts w:ascii="Times New Roman" w:eastAsia="Cambria" w:hAnsi="Times New Roman" w:cs="Times New Roman"/>
          <w:sz w:val="16"/>
          <w:szCs w:val="16"/>
        </w:rPr>
        <w:t>in  London</w:t>
      </w:r>
      <w:proofErr w:type="gramEnd"/>
      <w:r w:rsidRPr="007E7BA8">
        <w:rPr>
          <w:rFonts w:ascii="Times New Roman" w:eastAsia="Cambria" w:hAnsi="Times New Roman" w:cs="Times New Roman"/>
          <w:sz w:val="16"/>
          <w:szCs w:val="16"/>
        </w:rPr>
        <w:t xml:space="preserve">, Monte Carlo, Los Angeles. </w:t>
      </w:r>
      <w:proofErr w:type="spellStart"/>
      <w:proofErr w:type="gramStart"/>
      <w:r w:rsidRPr="007E7BA8">
        <w:rPr>
          <w:rFonts w:ascii="Times New Roman" w:eastAsia="Cambria" w:hAnsi="Times New Roman" w:cs="Times New Roman"/>
          <w:sz w:val="16"/>
          <w:szCs w:val="16"/>
        </w:rPr>
        <w:t>Golfe</w:t>
      </w:r>
      <w:proofErr w:type="spellEnd"/>
      <w:r w:rsidRPr="007E7BA8">
        <w:rPr>
          <w:rFonts w:ascii="Times New Roman" w:eastAsia="Cambria" w:hAnsi="Times New Roman" w:cs="Times New Roman"/>
          <w:sz w:val="16"/>
          <w:szCs w:val="16"/>
        </w:rPr>
        <w:t xml:space="preserve"> Juan and Mexico.</w:t>
      </w:r>
      <w:proofErr w:type="gramEnd"/>
      <w:r w:rsidRPr="007E7BA8">
        <w:rPr>
          <w:rFonts w:ascii="Times New Roman" w:eastAsia="Cambria" w:hAnsi="Times New Roman" w:cs="Times New Roman"/>
          <w:sz w:val="16"/>
          <w:szCs w:val="16"/>
        </w:rPr>
        <w:t xml:space="preserve"> Their expertise and specialist knowledge of large yachts has led to partnerships with such </w:t>
      </w:r>
      <w:proofErr w:type="gramStart"/>
      <w:r w:rsidRPr="007E7BA8">
        <w:rPr>
          <w:rFonts w:ascii="Times New Roman" w:eastAsia="Cambria" w:hAnsi="Times New Roman" w:cs="Times New Roman"/>
          <w:sz w:val="16"/>
          <w:szCs w:val="16"/>
        </w:rPr>
        <w:t>companies  as</w:t>
      </w:r>
      <w:proofErr w:type="gramEnd"/>
      <w:r w:rsidRPr="007E7BA8">
        <w:rPr>
          <w:rFonts w:ascii="Times New Roman" w:eastAsia="Cambria" w:hAnsi="Times New Roman" w:cs="Times New Roman"/>
          <w:sz w:val="16"/>
          <w:szCs w:val="16"/>
        </w:rPr>
        <w:t xml:space="preserve"> </w:t>
      </w:r>
      <w:proofErr w:type="spellStart"/>
      <w:r w:rsidRPr="007E7BA8">
        <w:rPr>
          <w:rFonts w:ascii="Times New Roman" w:eastAsia="Cambria" w:hAnsi="Times New Roman" w:cs="Times New Roman"/>
          <w:sz w:val="16"/>
          <w:szCs w:val="16"/>
        </w:rPr>
        <w:t>Netjets</w:t>
      </w:r>
      <w:proofErr w:type="spellEnd"/>
      <w:r w:rsidRPr="007E7BA8">
        <w:rPr>
          <w:rFonts w:ascii="Times New Roman" w:eastAsia="Cambria" w:hAnsi="Times New Roman" w:cs="Times New Roman"/>
          <w:sz w:val="16"/>
          <w:szCs w:val="16"/>
        </w:rPr>
        <w:t>, Boeing Business Jets and Premier Automotive Group, owners of Aston Martin, Land Rover and Jaguar.</w:t>
      </w:r>
    </w:p>
    <w:p w:rsidR="007E7BA8" w:rsidRPr="007E7BA8" w:rsidRDefault="007E7BA8" w:rsidP="007E7BA8">
      <w:pPr>
        <w:spacing w:line="206" w:lineRule="exact"/>
        <w:ind w:firstLine="420"/>
        <w:rPr>
          <w:rFonts w:ascii="Times New Roman" w:eastAsia="Cambria" w:hAnsi="Times New Roman" w:cs="Times New Roman"/>
          <w:sz w:val="16"/>
          <w:szCs w:val="16"/>
        </w:rPr>
      </w:pPr>
      <w:r w:rsidRPr="007E7BA8">
        <w:rPr>
          <w:rFonts w:ascii="Times New Roman" w:eastAsia="Cambria" w:hAnsi="Times New Roman" w:cs="Times New Roman"/>
          <w:sz w:val="16"/>
          <w:szCs w:val="16"/>
        </w:rPr>
        <w:t xml:space="preserve">Attention to Detail is the </w:t>
      </w:r>
      <w:proofErr w:type="gramStart"/>
      <w:r w:rsidRPr="007E7BA8">
        <w:rPr>
          <w:rFonts w:ascii="Times New Roman" w:eastAsia="Cambria" w:hAnsi="Times New Roman" w:cs="Times New Roman"/>
          <w:sz w:val="16"/>
          <w:szCs w:val="16"/>
        </w:rPr>
        <w:t>brand  name</w:t>
      </w:r>
      <w:proofErr w:type="gramEnd"/>
      <w:r w:rsidRPr="007E7BA8">
        <w:rPr>
          <w:rFonts w:ascii="Times New Roman" w:eastAsia="Cambria" w:hAnsi="Times New Roman" w:cs="Times New Roman"/>
          <w:sz w:val="16"/>
          <w:szCs w:val="16"/>
        </w:rPr>
        <w:t xml:space="preserve"> of the company that manages corporate charters for </w:t>
      </w:r>
      <w:proofErr w:type="spellStart"/>
      <w:r w:rsidRPr="007E7BA8">
        <w:rPr>
          <w:rFonts w:ascii="Times New Roman" w:eastAsia="Cambria" w:hAnsi="Times New Roman" w:cs="Times New Roman"/>
          <w:sz w:val="16"/>
          <w:szCs w:val="16"/>
        </w:rPr>
        <w:t>Edmiston's</w:t>
      </w:r>
      <w:proofErr w:type="spellEnd"/>
      <w:r w:rsidRPr="007E7BA8">
        <w:rPr>
          <w:rFonts w:ascii="Times New Roman" w:eastAsia="Cambria" w:hAnsi="Times New Roman" w:cs="Times New Roman"/>
          <w:sz w:val="16"/>
          <w:szCs w:val="16"/>
        </w:rPr>
        <w:t xml:space="preserve">. They will not say who individual clients are, except that a lot of Attention’s business </w:t>
      </w:r>
      <w:proofErr w:type="gramStart"/>
      <w:r w:rsidRPr="007E7BA8">
        <w:rPr>
          <w:rFonts w:ascii="Times New Roman" w:eastAsia="Cambria" w:hAnsi="Times New Roman" w:cs="Times New Roman"/>
          <w:sz w:val="16"/>
          <w:szCs w:val="16"/>
        </w:rPr>
        <w:t>comes  from</w:t>
      </w:r>
      <w:proofErr w:type="gramEnd"/>
      <w:r w:rsidRPr="007E7BA8">
        <w:rPr>
          <w:rFonts w:ascii="Times New Roman" w:eastAsia="Cambria" w:hAnsi="Times New Roman" w:cs="Times New Roman"/>
          <w:sz w:val="16"/>
          <w:szCs w:val="16"/>
        </w:rPr>
        <w:t xml:space="preserve"> the telecommunications and motors sectors. The company can arrange anything the client wants, including celebrities, guest speakers, music </w:t>
      </w:r>
      <w:proofErr w:type="gramStart"/>
      <w:r w:rsidRPr="007E7BA8">
        <w:rPr>
          <w:rFonts w:ascii="Times New Roman" w:eastAsia="Cambria" w:hAnsi="Times New Roman" w:cs="Times New Roman"/>
          <w:sz w:val="16"/>
          <w:szCs w:val="16"/>
        </w:rPr>
        <w:t xml:space="preserve">and </w:t>
      </w:r>
      <w:r w:rsidRPr="007E7BA8">
        <w:rPr>
          <w:rFonts w:ascii="Times New Roman" w:eastAsia="Cambria" w:hAnsi="Times New Roman" w:cs="Times New Roman"/>
          <w:sz w:val="16"/>
          <w:szCs w:val="16"/>
          <w:lang w:val="kk-KZ" w:eastAsia="kk-KZ" w:bidi="kk-KZ"/>
        </w:rPr>
        <w:t xml:space="preserve"> </w:t>
      </w:r>
      <w:r w:rsidRPr="007E7BA8">
        <w:rPr>
          <w:rFonts w:ascii="Times New Roman" w:eastAsia="Cambria" w:hAnsi="Times New Roman" w:cs="Times New Roman"/>
          <w:sz w:val="16"/>
          <w:szCs w:val="16"/>
        </w:rPr>
        <w:t>entertainment</w:t>
      </w:r>
      <w:proofErr w:type="gramEnd"/>
      <w:r w:rsidRPr="007E7BA8">
        <w:rPr>
          <w:rFonts w:ascii="Times New Roman" w:eastAsia="Cambria" w:hAnsi="Times New Roman" w:cs="Times New Roman"/>
          <w:sz w:val="16"/>
          <w:szCs w:val="16"/>
        </w:rPr>
        <w:t>.</w:t>
      </w:r>
    </w:p>
    <w:p w:rsidR="007E7BA8" w:rsidRDefault="007E7BA8" w:rsidP="007E7BA8">
      <w:pPr>
        <w:spacing w:after="381" w:line="206" w:lineRule="exact"/>
        <w:ind w:firstLine="420"/>
        <w:rPr>
          <w:rFonts w:ascii="Times New Roman" w:eastAsia="Cambria" w:hAnsi="Times New Roman" w:cs="Times New Roman"/>
          <w:sz w:val="16"/>
          <w:szCs w:val="16"/>
        </w:rPr>
      </w:pPr>
      <w:r w:rsidRPr="007E7BA8">
        <w:rPr>
          <w:rFonts w:ascii="Times New Roman" w:eastAsia="Cambria" w:hAnsi="Times New Roman" w:cs="Times New Roman"/>
          <w:sz w:val="16"/>
          <w:szCs w:val="16"/>
        </w:rPr>
        <w:t xml:space="preserve">Yacht </w:t>
      </w:r>
      <w:proofErr w:type="gramStart"/>
      <w:r w:rsidRPr="007E7BA8">
        <w:rPr>
          <w:rFonts w:ascii="Times New Roman" w:eastAsia="Cambria" w:hAnsi="Times New Roman" w:cs="Times New Roman"/>
          <w:sz w:val="16"/>
          <w:szCs w:val="16"/>
        </w:rPr>
        <w:t>company</w:t>
      </w:r>
      <w:proofErr w:type="gramEnd"/>
      <w:r w:rsidRPr="007E7BA8">
        <w:rPr>
          <w:rFonts w:ascii="Times New Roman" w:eastAsia="Cambria" w:hAnsi="Times New Roman" w:cs="Times New Roman"/>
          <w:sz w:val="16"/>
          <w:szCs w:val="16"/>
        </w:rPr>
        <w:t xml:space="preserve"> Moody does a lot of business for conferences in Cannes, especially during the film festival. Companies use the </w:t>
      </w:r>
      <w:proofErr w:type="gramStart"/>
      <w:r w:rsidRPr="007E7BA8">
        <w:rPr>
          <w:rFonts w:ascii="Times New Roman" w:eastAsia="Cambria" w:hAnsi="Times New Roman" w:cs="Times New Roman"/>
          <w:sz w:val="16"/>
          <w:szCs w:val="16"/>
        </w:rPr>
        <w:t>yachts  for</w:t>
      </w:r>
      <w:proofErr w:type="gramEnd"/>
      <w:r w:rsidRPr="007E7BA8">
        <w:rPr>
          <w:rFonts w:ascii="Times New Roman" w:eastAsia="Cambria" w:hAnsi="Times New Roman" w:cs="Times New Roman"/>
          <w:sz w:val="16"/>
          <w:szCs w:val="16"/>
        </w:rPr>
        <w:t xml:space="preserve"> accommodation, meetings and presentations. They also </w:t>
      </w:r>
      <w:proofErr w:type="spellStart"/>
      <w:r w:rsidRPr="007E7BA8">
        <w:rPr>
          <w:rFonts w:ascii="Times New Roman" w:eastAsia="Cambria" w:hAnsi="Times New Roman" w:cs="Times New Roman"/>
          <w:sz w:val="16"/>
          <w:szCs w:val="16"/>
        </w:rPr>
        <w:t>specialise</w:t>
      </w:r>
      <w:proofErr w:type="spellEnd"/>
      <w:r w:rsidRPr="007E7BA8">
        <w:rPr>
          <w:rFonts w:ascii="Times New Roman" w:eastAsia="Cambria" w:hAnsi="Times New Roman" w:cs="Times New Roman"/>
          <w:sz w:val="16"/>
          <w:szCs w:val="16"/>
        </w:rPr>
        <w:t xml:space="preserve"> in charters for the Monaco Grand Prix. These are mostly for companies wanting to entertain or 55 impress clients and reward successful employees.</w:t>
      </w:r>
    </w:p>
    <w:p w:rsidR="007E7BA8" w:rsidRDefault="007E7BA8" w:rsidP="007E7BA8">
      <w:pPr>
        <w:spacing w:after="381" w:line="206" w:lineRule="exact"/>
        <w:ind w:firstLine="420"/>
        <w:rPr>
          <w:rFonts w:ascii="Times New Roman" w:eastAsia="Cambria" w:hAnsi="Times New Roman" w:cs="Times New Roman"/>
          <w:sz w:val="16"/>
          <w:szCs w:val="16"/>
        </w:rPr>
      </w:pPr>
    </w:p>
    <w:p w:rsidR="007E7BA8" w:rsidRDefault="007E7BA8" w:rsidP="007E7BA8">
      <w:pPr>
        <w:spacing w:before="100" w:beforeAutospacing="1" w:after="100" w:afterAutospacing="1"/>
        <w:rPr>
          <w:rFonts w:ascii="Times New Roman" w:eastAsia="Times New Roman" w:hAnsi="Times New Roman" w:cs="Times New Roman"/>
          <w:b/>
          <w:bCs/>
          <w:lang w:eastAsia="ru-RU"/>
        </w:rPr>
      </w:pPr>
      <w:bookmarkStart w:id="2" w:name="bookmark4"/>
    </w:p>
    <w:p w:rsidR="007E7BA8" w:rsidRDefault="007E7BA8" w:rsidP="007E7BA8">
      <w:pPr>
        <w:spacing w:before="100" w:beforeAutospacing="1" w:after="100" w:afterAutospacing="1"/>
        <w:rPr>
          <w:rFonts w:ascii="Times New Roman" w:eastAsia="Times New Roman" w:hAnsi="Times New Roman" w:cs="Times New Roman"/>
          <w:b/>
          <w:bCs/>
          <w:lang w:eastAsia="ru-RU"/>
        </w:rPr>
      </w:pPr>
    </w:p>
    <w:p w:rsidR="007E7BA8" w:rsidRDefault="007E7BA8" w:rsidP="007E7BA8">
      <w:pPr>
        <w:spacing w:before="100" w:beforeAutospacing="1" w:after="100" w:afterAutospacing="1"/>
        <w:rPr>
          <w:rFonts w:ascii="Times New Roman" w:eastAsia="Times New Roman" w:hAnsi="Times New Roman" w:cs="Times New Roman"/>
          <w:b/>
          <w:bCs/>
          <w:lang w:eastAsia="ru-RU"/>
        </w:rPr>
      </w:pPr>
    </w:p>
    <w:p w:rsidR="007E7BA8" w:rsidRDefault="007E7BA8" w:rsidP="007E7BA8">
      <w:pPr>
        <w:spacing w:before="100" w:beforeAutospacing="1" w:after="100" w:afterAutospacing="1"/>
        <w:rPr>
          <w:rFonts w:ascii="Times New Roman" w:eastAsia="Times New Roman" w:hAnsi="Times New Roman" w:cs="Times New Roman"/>
          <w:b/>
          <w:bCs/>
          <w:lang w:eastAsia="ru-RU"/>
        </w:rPr>
      </w:pPr>
    </w:p>
    <w:p w:rsidR="007E7BA8" w:rsidRDefault="007E7BA8" w:rsidP="007E7BA8">
      <w:pPr>
        <w:spacing w:before="100" w:beforeAutospacing="1" w:after="100" w:afterAutospacing="1"/>
        <w:rPr>
          <w:rFonts w:ascii="Times New Roman" w:eastAsia="Times New Roman" w:hAnsi="Times New Roman" w:cs="Times New Roman"/>
          <w:b/>
          <w:bCs/>
          <w:lang w:eastAsia="ru-RU"/>
        </w:rPr>
      </w:pPr>
    </w:p>
    <w:p w:rsidR="007E7BA8" w:rsidRDefault="007E7BA8" w:rsidP="007E7BA8">
      <w:pPr>
        <w:spacing w:before="100" w:beforeAutospacing="1" w:after="100" w:afterAutospacing="1"/>
        <w:rPr>
          <w:rFonts w:ascii="Times New Roman" w:eastAsia="Times New Roman" w:hAnsi="Times New Roman" w:cs="Times New Roman"/>
          <w:b/>
          <w:bCs/>
          <w:lang w:eastAsia="ru-RU"/>
        </w:rPr>
      </w:pPr>
    </w:p>
    <w:p w:rsidR="007E7BA8" w:rsidRPr="007E7BA8" w:rsidRDefault="007E7BA8" w:rsidP="007E7BA8">
      <w:pPr>
        <w:spacing w:before="100" w:beforeAutospacing="1" w:after="100" w:afterAutospacing="1"/>
        <w:rPr>
          <w:rFonts w:ascii="Times New Roman" w:eastAsia="Times New Roman" w:hAnsi="Times New Roman" w:cs="Times New Roman"/>
          <w:lang w:eastAsia="ru-RU"/>
        </w:rPr>
      </w:pPr>
      <w:r w:rsidRPr="007E7BA8">
        <w:rPr>
          <w:rFonts w:ascii="Times New Roman" w:eastAsia="Times New Roman" w:hAnsi="Times New Roman" w:cs="Times New Roman"/>
          <w:b/>
          <w:bCs/>
          <w:lang w:eastAsia="ru-RU"/>
        </w:rPr>
        <w:lastRenderedPageBreak/>
        <w:t>Read the text and do the reading tasks.</w:t>
      </w:r>
    </w:p>
    <w:p w:rsidR="007E7BA8" w:rsidRPr="007E7BA8" w:rsidRDefault="007E7BA8" w:rsidP="007E7BA8">
      <w:pPr>
        <w:keepNext/>
        <w:keepLines/>
        <w:spacing w:line="691" w:lineRule="exact"/>
        <w:ind w:left="440" w:right="1300"/>
        <w:outlineLvl w:val="0"/>
        <w:rPr>
          <w:rFonts w:ascii="Times New Roman" w:eastAsia="Times New Roman" w:hAnsi="Times New Roman" w:cs="Times New Roman"/>
          <w:b/>
          <w:bCs/>
          <w:sz w:val="62"/>
          <w:szCs w:val="62"/>
        </w:rPr>
        <w:sectPr w:rsidR="007E7BA8" w:rsidRPr="007E7BA8">
          <w:type w:val="continuous"/>
          <w:pgSz w:w="11900" w:h="16840"/>
          <w:pgMar w:top="1332" w:right="1280" w:bottom="2263" w:left="948" w:header="0" w:footer="3" w:gutter="0"/>
          <w:cols w:space="720"/>
          <w:noEndnote/>
          <w:docGrid w:linePitch="360"/>
        </w:sectPr>
      </w:pPr>
      <w:r w:rsidRPr="007E7BA8">
        <w:rPr>
          <w:rFonts w:ascii="Times New Roman" w:eastAsia="Times New Roman" w:hAnsi="Times New Roman" w:cs="Times New Roman"/>
          <w:b/>
          <w:bCs/>
          <w:sz w:val="62"/>
          <w:szCs w:val="62"/>
        </w:rPr>
        <w:t>Retail banking: Appeal of the softer side of the business</w:t>
      </w:r>
      <w:bookmarkEnd w:id="2"/>
    </w:p>
    <w:p w:rsidR="007E7BA8" w:rsidRPr="007E7BA8" w:rsidRDefault="007E7BA8" w:rsidP="007E7BA8">
      <w:pPr>
        <w:spacing w:line="78" w:lineRule="exact"/>
        <w:rPr>
          <w:rFonts w:ascii="Times New Roman" w:hAnsi="Times New Roman" w:cs="Times New Roman"/>
          <w:sz w:val="6"/>
          <w:szCs w:val="6"/>
        </w:rPr>
      </w:pPr>
    </w:p>
    <w:p w:rsidR="007E7BA8" w:rsidRPr="007E7BA8" w:rsidRDefault="007E7BA8" w:rsidP="007E7BA8">
      <w:pPr>
        <w:rPr>
          <w:rFonts w:ascii="Times New Roman" w:hAnsi="Times New Roman" w:cs="Times New Roman"/>
          <w:sz w:val="2"/>
          <w:szCs w:val="2"/>
        </w:rPr>
        <w:sectPr w:rsidR="007E7BA8" w:rsidRPr="007E7BA8">
          <w:type w:val="continuous"/>
          <w:pgSz w:w="11900" w:h="16840"/>
          <w:pgMar w:top="1332" w:right="0" w:bottom="2263" w:left="0" w:header="0" w:footer="3" w:gutter="0"/>
          <w:cols w:space="720"/>
          <w:noEndnote/>
          <w:docGrid w:linePitch="360"/>
        </w:sectPr>
      </w:pPr>
    </w:p>
    <w:p w:rsidR="007E7BA8" w:rsidRPr="007E7BA8" w:rsidRDefault="007E7BA8" w:rsidP="007E7BA8">
      <w:pPr>
        <w:spacing w:after="183" w:line="180" w:lineRule="exact"/>
        <w:rPr>
          <w:rFonts w:ascii="Times New Roman" w:eastAsia="Calibri" w:hAnsi="Times New Roman" w:cs="Times New Roman"/>
          <w:b/>
          <w:sz w:val="18"/>
          <w:szCs w:val="18"/>
        </w:rPr>
      </w:pPr>
      <w:r w:rsidRPr="007E7BA8">
        <w:rPr>
          <w:rFonts w:ascii="Times New Roman" w:eastAsia="Calibri" w:hAnsi="Times New Roman" w:cs="Times New Roman"/>
          <w:b/>
          <w:sz w:val="18"/>
          <w:szCs w:val="18"/>
        </w:rPr>
        <w:lastRenderedPageBreak/>
        <w:t>Clare Gascoigne</w:t>
      </w:r>
    </w:p>
    <w:p w:rsidR="007E7BA8" w:rsidRPr="007E7BA8" w:rsidRDefault="007E7BA8" w:rsidP="007E7BA8">
      <w:pPr>
        <w:spacing w:line="206" w:lineRule="exact"/>
        <w:ind w:firstLine="320"/>
        <w:rPr>
          <w:rFonts w:ascii="Times New Roman" w:eastAsia="Times New Roman" w:hAnsi="Times New Roman" w:cs="Times New Roman"/>
          <w:bCs/>
          <w:sz w:val="19"/>
          <w:szCs w:val="19"/>
        </w:rPr>
      </w:pPr>
      <w:r w:rsidRPr="007E7BA8">
        <w:rPr>
          <w:rFonts w:ascii="Times New Roman" w:eastAsia="Times New Roman" w:hAnsi="Times New Roman" w:cs="Times New Roman"/>
          <w:bCs/>
          <w:sz w:val="19"/>
          <w:szCs w:val="19"/>
        </w:rPr>
        <w:t xml:space="preserve">Retail banking used to be an aspirational career. But as the banks have changed, so has the attraction. ‘Graduates have to </w:t>
      </w:r>
      <w:proofErr w:type="gramStart"/>
      <w:r w:rsidRPr="007E7BA8">
        <w:rPr>
          <w:rFonts w:ascii="Times New Roman" w:eastAsia="Times New Roman" w:hAnsi="Times New Roman" w:cs="Times New Roman"/>
          <w:bCs/>
          <w:sz w:val="19"/>
          <w:szCs w:val="19"/>
        </w:rPr>
        <w:t>be  led</w:t>
      </w:r>
      <w:proofErr w:type="gramEnd"/>
      <w:r w:rsidRPr="007E7BA8">
        <w:rPr>
          <w:rFonts w:ascii="Times New Roman" w:eastAsia="Times New Roman" w:hAnsi="Times New Roman" w:cs="Times New Roman"/>
          <w:bCs/>
          <w:sz w:val="19"/>
          <w:szCs w:val="19"/>
        </w:rPr>
        <w:t xml:space="preserve"> into thinking about retail banking,' says Terry Jones of the Association of Graduate Career Advisory Services. ‘They think first about the investment </w:t>
      </w:r>
      <w:proofErr w:type="gramStart"/>
      <w:r w:rsidRPr="007E7BA8">
        <w:rPr>
          <w:rFonts w:ascii="Times New Roman" w:eastAsia="Times New Roman" w:hAnsi="Times New Roman" w:cs="Times New Roman"/>
          <w:bCs/>
          <w:sz w:val="19"/>
          <w:szCs w:val="19"/>
        </w:rPr>
        <w:t>banks  or</w:t>
      </w:r>
      <w:proofErr w:type="gramEnd"/>
      <w:r w:rsidRPr="007E7BA8">
        <w:rPr>
          <w:rFonts w:ascii="Times New Roman" w:eastAsia="Times New Roman" w:hAnsi="Times New Roman" w:cs="Times New Roman"/>
          <w:bCs/>
          <w:sz w:val="19"/>
          <w:szCs w:val="19"/>
        </w:rPr>
        <w:t xml:space="preserve"> accountancy - they think retail is not as interesting as working on mergers and acquisitions or trading.’</w:t>
      </w:r>
    </w:p>
    <w:p w:rsidR="007E7BA8" w:rsidRPr="007E7BA8" w:rsidRDefault="007E7BA8" w:rsidP="007E7BA8">
      <w:pPr>
        <w:spacing w:line="206" w:lineRule="exact"/>
        <w:ind w:firstLine="320"/>
        <w:rPr>
          <w:rFonts w:ascii="Times New Roman" w:eastAsia="Times New Roman" w:hAnsi="Times New Roman" w:cs="Times New Roman"/>
          <w:bCs/>
          <w:sz w:val="19"/>
          <w:szCs w:val="19"/>
        </w:rPr>
      </w:pPr>
      <w:r w:rsidRPr="007E7BA8">
        <w:rPr>
          <w:rFonts w:ascii="Times New Roman" w:eastAsia="Times New Roman" w:hAnsi="Times New Roman" w:cs="Times New Roman"/>
          <w:bCs/>
          <w:sz w:val="19"/>
          <w:szCs w:val="19"/>
        </w:rPr>
        <w:t xml:space="preserve">He may be right. High-street bank is managers are no longer as respected as they used to be. </w:t>
      </w:r>
      <w:proofErr w:type="gramStart"/>
      <w:r w:rsidRPr="007E7BA8">
        <w:rPr>
          <w:rFonts w:ascii="Times New Roman" w:eastAsia="Times New Roman" w:hAnsi="Times New Roman" w:cs="Times New Roman"/>
          <w:bCs/>
          <w:sz w:val="19"/>
          <w:szCs w:val="19"/>
        </w:rPr>
        <w:t>Staff are</w:t>
      </w:r>
      <w:proofErr w:type="gramEnd"/>
      <w:r w:rsidRPr="007E7BA8">
        <w:rPr>
          <w:rFonts w:ascii="Times New Roman" w:eastAsia="Times New Roman" w:hAnsi="Times New Roman" w:cs="Times New Roman"/>
          <w:bCs/>
          <w:sz w:val="19"/>
          <w:szCs w:val="19"/>
        </w:rPr>
        <w:t xml:space="preserve"> much more concerned with selling products and financial services, and much of the </w:t>
      </w:r>
      <w:proofErr w:type="spellStart"/>
      <w:r w:rsidRPr="007E7BA8">
        <w:rPr>
          <w:rFonts w:ascii="Times New Roman" w:eastAsia="Times New Roman" w:hAnsi="Times New Roman" w:cs="Times New Roman"/>
          <w:bCs/>
          <w:sz w:val="19"/>
          <w:szCs w:val="19"/>
          <w:lang w:val="ru-RU" w:eastAsia="ru-RU" w:bidi="ru-RU"/>
        </w:rPr>
        <w:t>го</w:t>
      </w:r>
      <w:proofErr w:type="spellEnd"/>
      <w:r w:rsidRPr="007E7BA8">
        <w:rPr>
          <w:rFonts w:ascii="Times New Roman" w:eastAsia="Times New Roman" w:hAnsi="Times New Roman" w:cs="Times New Roman"/>
          <w:bCs/>
          <w:sz w:val="19"/>
          <w:szCs w:val="19"/>
          <w:lang w:eastAsia="ru-RU" w:bidi="ru-RU"/>
        </w:rPr>
        <w:t xml:space="preserve"> </w:t>
      </w:r>
      <w:r w:rsidRPr="007E7BA8">
        <w:rPr>
          <w:rFonts w:ascii="Times New Roman" w:eastAsia="Times New Roman" w:hAnsi="Times New Roman" w:cs="Times New Roman"/>
          <w:bCs/>
          <w:sz w:val="19"/>
          <w:szCs w:val="19"/>
        </w:rPr>
        <w:t xml:space="preserve">customer contact has moved to big call </w:t>
      </w:r>
      <w:proofErr w:type="spellStart"/>
      <w:r w:rsidRPr="007E7BA8">
        <w:rPr>
          <w:rFonts w:ascii="Times New Roman" w:eastAsia="Times New Roman" w:hAnsi="Times New Roman" w:cs="Times New Roman"/>
          <w:bCs/>
          <w:sz w:val="19"/>
          <w:szCs w:val="19"/>
        </w:rPr>
        <w:t>centres</w:t>
      </w:r>
      <w:proofErr w:type="spellEnd"/>
      <w:r w:rsidRPr="007E7BA8">
        <w:rPr>
          <w:rFonts w:ascii="Times New Roman" w:eastAsia="Times New Roman" w:hAnsi="Times New Roman" w:cs="Times New Roman"/>
          <w:bCs/>
          <w:sz w:val="19"/>
          <w:szCs w:val="19"/>
        </w:rPr>
        <w:t xml:space="preserve"> or the Internet. ‘The work feels relatively low status,’ says </w:t>
      </w:r>
      <w:proofErr w:type="spellStart"/>
      <w:r w:rsidRPr="007E7BA8">
        <w:rPr>
          <w:rFonts w:ascii="Times New Roman" w:eastAsia="Times New Roman" w:hAnsi="Times New Roman" w:cs="Times New Roman"/>
          <w:bCs/>
          <w:sz w:val="19"/>
          <w:szCs w:val="19"/>
        </w:rPr>
        <w:t>Mr</w:t>
      </w:r>
      <w:proofErr w:type="spellEnd"/>
      <w:r w:rsidRPr="007E7BA8">
        <w:rPr>
          <w:rFonts w:ascii="Times New Roman" w:eastAsia="Times New Roman" w:hAnsi="Times New Roman" w:cs="Times New Roman"/>
          <w:bCs/>
          <w:sz w:val="19"/>
          <w:szCs w:val="19"/>
        </w:rPr>
        <w:t xml:space="preserve"> Jones.</w:t>
      </w:r>
    </w:p>
    <w:p w:rsidR="007E7BA8" w:rsidRPr="007E7BA8" w:rsidRDefault="007E7BA8" w:rsidP="007E7BA8">
      <w:pPr>
        <w:spacing w:line="206" w:lineRule="exact"/>
        <w:ind w:firstLine="340"/>
        <w:rPr>
          <w:rFonts w:ascii="Times New Roman" w:eastAsia="Times New Roman" w:hAnsi="Times New Roman" w:cs="Times New Roman"/>
          <w:bCs/>
          <w:sz w:val="19"/>
          <w:szCs w:val="19"/>
        </w:rPr>
      </w:pPr>
      <w:r w:rsidRPr="007E7BA8">
        <w:rPr>
          <w:rFonts w:ascii="Times New Roman" w:eastAsia="Times New Roman" w:hAnsi="Times New Roman" w:cs="Times New Roman"/>
          <w:bCs/>
          <w:sz w:val="19"/>
          <w:szCs w:val="19"/>
        </w:rPr>
        <w:t xml:space="preserve">However, the banks don’t feel </w:t>
      </w:r>
      <w:proofErr w:type="gramStart"/>
      <w:r w:rsidRPr="007E7BA8">
        <w:rPr>
          <w:rFonts w:ascii="Times New Roman" w:eastAsia="Times New Roman" w:hAnsi="Times New Roman" w:cs="Times New Roman"/>
          <w:bCs/>
          <w:sz w:val="19"/>
          <w:szCs w:val="19"/>
        </w:rPr>
        <w:t>the  same</w:t>
      </w:r>
      <w:proofErr w:type="gramEnd"/>
      <w:r w:rsidRPr="007E7BA8">
        <w:rPr>
          <w:rFonts w:ascii="Times New Roman" w:eastAsia="Times New Roman" w:hAnsi="Times New Roman" w:cs="Times New Roman"/>
          <w:bCs/>
          <w:sz w:val="19"/>
          <w:szCs w:val="19"/>
        </w:rPr>
        <w:t xml:space="preserve"> way. 'We are looking for people who are customer driven, who can form good working relationships and lead sales teams,’ says John </w:t>
      </w:r>
      <w:proofErr w:type="spellStart"/>
      <w:r w:rsidRPr="007E7BA8">
        <w:rPr>
          <w:rFonts w:ascii="Times New Roman" w:eastAsia="Times New Roman" w:hAnsi="Times New Roman" w:cs="Times New Roman"/>
          <w:bCs/>
          <w:sz w:val="19"/>
          <w:szCs w:val="19"/>
        </w:rPr>
        <w:t>Morewood</w:t>
      </w:r>
      <w:proofErr w:type="spellEnd"/>
      <w:r w:rsidRPr="007E7BA8">
        <w:rPr>
          <w:rFonts w:ascii="Times New Roman" w:eastAsia="Times New Roman" w:hAnsi="Times New Roman" w:cs="Times New Roman"/>
          <w:bCs/>
          <w:sz w:val="19"/>
          <w:szCs w:val="19"/>
        </w:rPr>
        <w:t xml:space="preserve">, </w:t>
      </w:r>
      <w:proofErr w:type="spellStart"/>
      <w:r w:rsidRPr="007E7BA8">
        <w:rPr>
          <w:rFonts w:ascii="Times New Roman" w:eastAsia="Times New Roman" w:hAnsi="Times New Roman" w:cs="Times New Roman"/>
          <w:bCs/>
          <w:sz w:val="19"/>
          <w:szCs w:val="19"/>
        </w:rPr>
        <w:t>jo</w:t>
      </w:r>
      <w:proofErr w:type="spellEnd"/>
      <w:r w:rsidRPr="007E7BA8">
        <w:rPr>
          <w:rFonts w:ascii="Times New Roman" w:eastAsia="Times New Roman" w:hAnsi="Times New Roman" w:cs="Times New Roman"/>
          <w:bCs/>
          <w:sz w:val="19"/>
          <w:szCs w:val="19"/>
        </w:rPr>
        <w:t xml:space="preserve"> senior manager for graduate recruiting at HSBC. 'We look for graduates who have had experience of working with customers.  HSBC is typical of the high-street banks in running two main graduate schemes. The executive management scheme is a two-year development </w:t>
      </w:r>
      <w:proofErr w:type="spellStart"/>
      <w:r w:rsidRPr="007E7BA8">
        <w:rPr>
          <w:rFonts w:ascii="Times New Roman" w:eastAsia="Times New Roman" w:hAnsi="Times New Roman" w:cs="Times New Roman"/>
          <w:bCs/>
          <w:sz w:val="19"/>
          <w:szCs w:val="19"/>
        </w:rPr>
        <w:t>programme</w:t>
      </w:r>
      <w:proofErr w:type="spellEnd"/>
      <w:r w:rsidRPr="007E7BA8">
        <w:rPr>
          <w:rFonts w:ascii="Times New Roman" w:eastAsia="Times New Roman" w:hAnsi="Times New Roman" w:cs="Times New Roman"/>
          <w:bCs/>
          <w:sz w:val="19"/>
          <w:szCs w:val="19"/>
        </w:rPr>
        <w:t xml:space="preserve"> </w:t>
      </w:r>
      <w:proofErr w:type="gramStart"/>
      <w:r w:rsidRPr="007E7BA8">
        <w:rPr>
          <w:rFonts w:ascii="Times New Roman" w:eastAsia="Times New Roman" w:hAnsi="Times New Roman" w:cs="Times New Roman"/>
          <w:bCs/>
          <w:sz w:val="19"/>
          <w:szCs w:val="19"/>
        </w:rPr>
        <w:t xml:space="preserve">that </w:t>
      </w:r>
      <w:r w:rsidRPr="007E7BA8">
        <w:rPr>
          <w:rFonts w:ascii="Times New Roman" w:eastAsia="Times New Roman" w:hAnsi="Times New Roman" w:cs="Times New Roman"/>
          <w:bCs/>
          <w:sz w:val="19"/>
          <w:szCs w:val="19"/>
          <w:lang w:val="kk-KZ" w:eastAsia="kk-KZ" w:bidi="kk-KZ"/>
        </w:rPr>
        <w:t xml:space="preserve"> </w:t>
      </w:r>
      <w:r w:rsidRPr="007E7BA8">
        <w:rPr>
          <w:rFonts w:ascii="Times New Roman" w:eastAsia="Times New Roman" w:hAnsi="Times New Roman" w:cs="Times New Roman"/>
          <w:bCs/>
          <w:sz w:val="19"/>
          <w:szCs w:val="19"/>
        </w:rPr>
        <w:t>aims</w:t>
      </w:r>
      <w:proofErr w:type="gramEnd"/>
      <w:r w:rsidRPr="007E7BA8">
        <w:rPr>
          <w:rFonts w:ascii="Times New Roman" w:eastAsia="Times New Roman" w:hAnsi="Times New Roman" w:cs="Times New Roman"/>
          <w:bCs/>
          <w:sz w:val="19"/>
          <w:szCs w:val="19"/>
        </w:rPr>
        <w:t xml:space="preserve"> to put graduates into a leadership role. It takes between 25 and 30 every year, ‘These people have the potential to go very high,’ says </w:t>
      </w:r>
      <w:proofErr w:type="spellStart"/>
      <w:r w:rsidRPr="007E7BA8">
        <w:rPr>
          <w:rFonts w:ascii="Times New Roman" w:eastAsia="Times New Roman" w:hAnsi="Times New Roman" w:cs="Times New Roman"/>
          <w:bCs/>
          <w:sz w:val="19"/>
          <w:szCs w:val="19"/>
        </w:rPr>
        <w:t>Mr</w:t>
      </w:r>
      <w:proofErr w:type="spellEnd"/>
      <w:r w:rsidRPr="007E7BA8">
        <w:rPr>
          <w:rFonts w:ascii="Times New Roman" w:eastAsia="Times New Roman" w:hAnsi="Times New Roman" w:cs="Times New Roman"/>
          <w:bCs/>
          <w:sz w:val="19"/>
          <w:szCs w:val="19"/>
        </w:rPr>
        <w:t xml:space="preserve"> </w:t>
      </w:r>
      <w:proofErr w:type="spellStart"/>
      <w:r w:rsidRPr="007E7BA8">
        <w:rPr>
          <w:rFonts w:ascii="Times New Roman" w:eastAsia="Times New Roman" w:hAnsi="Times New Roman" w:cs="Times New Roman"/>
          <w:bCs/>
          <w:sz w:val="19"/>
          <w:szCs w:val="19"/>
        </w:rPr>
        <w:t>Morewood</w:t>
      </w:r>
      <w:proofErr w:type="spellEnd"/>
      <w:r w:rsidRPr="007E7BA8">
        <w:rPr>
          <w:rFonts w:ascii="Times New Roman" w:eastAsia="Times New Roman" w:hAnsi="Times New Roman" w:cs="Times New Roman"/>
          <w:bCs/>
          <w:sz w:val="19"/>
          <w:szCs w:val="19"/>
        </w:rPr>
        <w:t xml:space="preserve">. ‘We </w:t>
      </w:r>
      <w:proofErr w:type="gramStart"/>
      <w:r w:rsidRPr="007E7BA8">
        <w:rPr>
          <w:rFonts w:ascii="Times New Roman" w:eastAsia="Times New Roman" w:hAnsi="Times New Roman" w:cs="Times New Roman"/>
          <w:bCs/>
          <w:sz w:val="19"/>
          <w:szCs w:val="19"/>
        </w:rPr>
        <w:t xml:space="preserve">are </w:t>
      </w:r>
      <w:r w:rsidRPr="007E7BA8">
        <w:rPr>
          <w:rFonts w:ascii="Times New Roman" w:eastAsia="Times New Roman" w:hAnsi="Times New Roman" w:cs="Times New Roman"/>
          <w:bCs/>
          <w:sz w:val="19"/>
          <w:szCs w:val="19"/>
          <w:lang w:val="kk-KZ" w:eastAsia="kk-KZ" w:bidi="kk-KZ"/>
        </w:rPr>
        <w:t xml:space="preserve"> </w:t>
      </w:r>
      <w:r w:rsidRPr="007E7BA8">
        <w:rPr>
          <w:rFonts w:ascii="Times New Roman" w:eastAsia="Times New Roman" w:hAnsi="Times New Roman" w:cs="Times New Roman"/>
          <w:bCs/>
          <w:sz w:val="19"/>
          <w:szCs w:val="19"/>
        </w:rPr>
        <w:t>looking</w:t>
      </w:r>
      <w:proofErr w:type="gramEnd"/>
      <w:r w:rsidRPr="007E7BA8">
        <w:rPr>
          <w:rFonts w:ascii="Times New Roman" w:eastAsia="Times New Roman" w:hAnsi="Times New Roman" w:cs="Times New Roman"/>
          <w:bCs/>
          <w:sz w:val="19"/>
          <w:szCs w:val="19"/>
        </w:rPr>
        <w:t xml:space="preserve"> for strategic thinkers.’</w:t>
      </w:r>
    </w:p>
    <w:p w:rsidR="007E7BA8" w:rsidRPr="007E7BA8" w:rsidRDefault="007E7BA8" w:rsidP="007E7BA8">
      <w:pPr>
        <w:spacing w:after="157" w:line="206" w:lineRule="exact"/>
        <w:ind w:firstLine="440"/>
        <w:rPr>
          <w:rFonts w:ascii="Times New Roman" w:eastAsia="Times New Roman" w:hAnsi="Times New Roman" w:cs="Times New Roman"/>
          <w:bCs/>
          <w:sz w:val="19"/>
          <w:szCs w:val="19"/>
        </w:rPr>
      </w:pPr>
      <w:r w:rsidRPr="007E7BA8">
        <w:rPr>
          <w:rFonts w:ascii="Times New Roman" w:eastAsia="Times New Roman" w:hAnsi="Times New Roman" w:cs="Times New Roman"/>
          <w:bCs/>
          <w:sz w:val="19"/>
          <w:szCs w:val="19"/>
        </w:rPr>
        <w:t xml:space="preserve">The second scheme, which is more concerned with retail and commercial banking, takes between </w:t>
      </w:r>
      <w:r w:rsidRPr="007E7BA8">
        <w:rPr>
          <w:rFonts w:ascii="Times New Roman" w:eastAsia="Times New Roman" w:hAnsi="Times New Roman" w:cs="Times New Roman"/>
          <w:b/>
          <w:sz w:val="17"/>
          <w:szCs w:val="17"/>
        </w:rPr>
        <w:t>120</w:t>
      </w:r>
      <w:r w:rsidRPr="007E7BA8">
        <w:rPr>
          <w:rFonts w:ascii="Times New Roman" w:eastAsia="Times New Roman" w:hAnsi="Times New Roman" w:cs="Times New Roman"/>
          <w:bCs/>
          <w:sz w:val="19"/>
          <w:szCs w:val="19"/>
        </w:rPr>
        <w:t xml:space="preserve"> and 150 people a year </w:t>
      </w:r>
      <w:r w:rsidRPr="007E7BA8">
        <w:rPr>
          <w:rFonts w:ascii="Times New Roman" w:eastAsia="Times New Roman" w:hAnsi="Times New Roman" w:cs="Times New Roman"/>
          <w:b/>
          <w:sz w:val="17"/>
          <w:szCs w:val="17"/>
        </w:rPr>
        <w:t>50</w:t>
      </w:r>
      <w:r w:rsidRPr="007E7BA8">
        <w:rPr>
          <w:rFonts w:ascii="Times New Roman" w:eastAsia="Times New Roman" w:hAnsi="Times New Roman" w:cs="Times New Roman"/>
          <w:bCs/>
          <w:sz w:val="19"/>
          <w:szCs w:val="19"/>
        </w:rPr>
        <w:t xml:space="preserve"> and gives graduates responsibility much earlier.</w:t>
      </w:r>
    </w:p>
    <w:p w:rsidR="007E7BA8" w:rsidRPr="007E7BA8" w:rsidRDefault="007E7BA8" w:rsidP="007E7BA8">
      <w:pPr>
        <w:spacing w:line="160" w:lineRule="exact"/>
        <w:jc w:val="right"/>
        <w:rPr>
          <w:rFonts w:ascii="Times New Roman" w:eastAsia="Georgia" w:hAnsi="Times New Roman" w:cs="Times New Roman"/>
          <w:sz w:val="14"/>
          <w:szCs w:val="14"/>
        </w:rPr>
        <w:sectPr w:rsidR="007E7BA8" w:rsidRPr="007E7BA8" w:rsidSect="00BD734A">
          <w:type w:val="continuous"/>
          <w:pgSz w:w="11900" w:h="16840"/>
          <w:pgMar w:top="1332" w:right="1404" w:bottom="2263" w:left="1063" w:header="0" w:footer="3" w:gutter="0"/>
          <w:cols w:space="102"/>
          <w:noEndnote/>
          <w:docGrid w:linePitch="360"/>
        </w:sectPr>
      </w:pPr>
      <w:r w:rsidRPr="007E7BA8">
        <w:rPr>
          <w:rFonts w:ascii="Times New Roman" w:eastAsia="Georgia" w:hAnsi="Times New Roman" w:cs="Times New Roman"/>
          <w:sz w:val="14"/>
          <w:szCs w:val="14"/>
        </w:rPr>
        <w:t xml:space="preserve">FINANCIAL </w:t>
      </w:r>
      <w:r w:rsidRPr="007E7BA8">
        <w:rPr>
          <w:rFonts w:ascii="Times New Roman" w:eastAsia="Georgia" w:hAnsi="Times New Roman" w:cs="Times New Roman"/>
          <w:b/>
          <w:bCs/>
          <w:sz w:val="16"/>
          <w:szCs w:val="16"/>
        </w:rPr>
        <w:t>TIMES</w:t>
      </w:r>
    </w:p>
    <w:p w:rsidR="007E7BA8" w:rsidRPr="007E7BA8" w:rsidRDefault="007E7BA8" w:rsidP="007E7BA8">
      <w:pPr>
        <w:spacing w:before="29" w:after="29" w:line="240" w:lineRule="exact"/>
        <w:jc w:val="right"/>
        <w:rPr>
          <w:rFonts w:ascii="Times New Roman" w:hAnsi="Times New Roman" w:cs="Times New Roman"/>
          <w:sz w:val="19"/>
          <w:szCs w:val="19"/>
        </w:rPr>
      </w:pPr>
    </w:p>
    <w:p w:rsidR="007E7BA8" w:rsidRPr="007E7BA8" w:rsidRDefault="007E7BA8" w:rsidP="007E7BA8">
      <w:pPr>
        <w:rPr>
          <w:rFonts w:ascii="Times New Roman" w:hAnsi="Times New Roman" w:cs="Times New Roman"/>
          <w:sz w:val="2"/>
          <w:szCs w:val="2"/>
        </w:rPr>
        <w:sectPr w:rsidR="007E7BA8" w:rsidRPr="007E7BA8" w:rsidSect="00BD734A">
          <w:type w:val="continuous"/>
          <w:pgSz w:w="11900" w:h="16840"/>
          <w:pgMar w:top="1332" w:right="0" w:bottom="2263" w:left="0" w:header="0" w:footer="3" w:gutter="0"/>
          <w:cols w:space="720"/>
          <w:noEndnote/>
          <w:docGrid w:linePitch="360"/>
        </w:sectPr>
      </w:pPr>
    </w:p>
    <w:p w:rsidR="007E7BA8" w:rsidRPr="007E7BA8" w:rsidRDefault="007E7BA8" w:rsidP="007E7BA8">
      <w:pPr>
        <w:spacing w:after="381" w:line="206" w:lineRule="exact"/>
        <w:ind w:firstLine="420"/>
        <w:rPr>
          <w:rFonts w:ascii="Times New Roman" w:eastAsia="Cambria" w:hAnsi="Times New Roman" w:cs="Times New Roman"/>
          <w:sz w:val="16"/>
          <w:szCs w:val="16"/>
        </w:rPr>
      </w:pPr>
    </w:p>
    <w:p w:rsidR="007E7BA8" w:rsidRPr="007E7BA8" w:rsidRDefault="007E7BA8" w:rsidP="007E7BA8">
      <w:pPr>
        <w:spacing w:before="100" w:beforeAutospacing="1" w:after="100" w:afterAutospacing="1"/>
        <w:rPr>
          <w:rFonts w:ascii="Times New Roman" w:eastAsia="Times New Roman" w:hAnsi="Times New Roman" w:cs="Times New Roman"/>
          <w:lang w:eastAsia="ru-RU"/>
        </w:rPr>
      </w:pPr>
      <w:r w:rsidRPr="007E7BA8">
        <w:rPr>
          <w:rFonts w:ascii="Times New Roman" w:eastAsia="Times New Roman" w:hAnsi="Times New Roman" w:cs="Times New Roman"/>
          <w:b/>
          <w:bCs/>
          <w:lang w:eastAsia="ru-RU"/>
        </w:rPr>
        <w:t>Read the text and do the reading tasks.</w:t>
      </w:r>
    </w:p>
    <w:p w:rsidR="007E7BA8" w:rsidRPr="007E7BA8" w:rsidRDefault="007E7BA8" w:rsidP="007E7BA8">
      <w:pPr>
        <w:keepNext/>
        <w:keepLines/>
        <w:spacing w:line="686" w:lineRule="exact"/>
        <w:ind w:left="480" w:right="1480"/>
        <w:outlineLvl w:val="0"/>
        <w:rPr>
          <w:rFonts w:ascii="Times New Roman" w:eastAsia="Cambria" w:hAnsi="Times New Roman" w:cs="Times New Roman"/>
          <w:b/>
          <w:spacing w:val="-10"/>
          <w:sz w:val="60"/>
          <w:szCs w:val="60"/>
        </w:rPr>
        <w:sectPr w:rsidR="007E7BA8" w:rsidRPr="007E7BA8">
          <w:type w:val="continuous"/>
          <w:pgSz w:w="11900" w:h="16840"/>
          <w:pgMar w:top="420" w:right="1429" w:bottom="1342" w:left="694" w:header="0" w:footer="3" w:gutter="0"/>
          <w:cols w:space="720"/>
          <w:noEndnote/>
          <w:docGrid w:linePitch="360"/>
        </w:sectPr>
      </w:pPr>
      <w:r w:rsidRPr="007E7BA8">
        <w:rPr>
          <w:rFonts w:ascii="Times New Roman" w:eastAsia="Cambria" w:hAnsi="Times New Roman" w:cs="Times New Roman"/>
          <w:b/>
          <w:spacing w:val="-10"/>
          <w:sz w:val="60"/>
          <w:szCs w:val="60"/>
        </w:rPr>
        <w:t>Cost-effective route to create future managers</w:t>
      </w:r>
    </w:p>
    <w:p w:rsidR="007E7BA8" w:rsidRPr="007E7BA8" w:rsidRDefault="007E7BA8" w:rsidP="007E7BA8">
      <w:pPr>
        <w:spacing w:line="79" w:lineRule="exact"/>
        <w:rPr>
          <w:rFonts w:ascii="Times New Roman" w:hAnsi="Times New Roman" w:cs="Times New Roman"/>
          <w:sz w:val="6"/>
          <w:szCs w:val="6"/>
        </w:rPr>
      </w:pPr>
    </w:p>
    <w:p w:rsidR="007E7BA8" w:rsidRPr="007E7BA8" w:rsidRDefault="007E7BA8" w:rsidP="007E7BA8">
      <w:pPr>
        <w:rPr>
          <w:rFonts w:ascii="Times New Roman" w:hAnsi="Times New Roman" w:cs="Times New Roman"/>
          <w:sz w:val="2"/>
          <w:szCs w:val="2"/>
        </w:rPr>
        <w:sectPr w:rsidR="007E7BA8" w:rsidRPr="007E7BA8">
          <w:type w:val="continuous"/>
          <w:pgSz w:w="11900" w:h="16840"/>
          <w:pgMar w:top="405" w:right="0" w:bottom="1327" w:left="0" w:header="0" w:footer="3" w:gutter="0"/>
          <w:cols w:space="720"/>
          <w:noEndnote/>
          <w:docGrid w:linePitch="360"/>
        </w:sectPr>
      </w:pPr>
    </w:p>
    <w:p w:rsidR="007E7BA8" w:rsidRPr="007E7BA8" w:rsidRDefault="007E7BA8" w:rsidP="007E7BA8">
      <w:pPr>
        <w:rPr>
          <w:rFonts w:ascii="Times New Roman" w:hAnsi="Times New Roman" w:cs="Times New Roman"/>
          <w:sz w:val="2"/>
          <w:szCs w:val="2"/>
        </w:rPr>
      </w:pPr>
    </w:p>
    <w:p w:rsidR="007E7BA8" w:rsidRPr="007E7BA8" w:rsidRDefault="007E7BA8" w:rsidP="007E7BA8">
      <w:pPr>
        <w:spacing w:after="173" w:line="180" w:lineRule="exact"/>
        <w:ind w:firstLine="380"/>
        <w:jc w:val="both"/>
        <w:rPr>
          <w:rFonts w:ascii="Times New Roman" w:eastAsia="Calibri" w:hAnsi="Times New Roman" w:cs="Times New Roman"/>
          <w:sz w:val="18"/>
          <w:szCs w:val="18"/>
        </w:rPr>
        <w:sectPr w:rsidR="007E7BA8" w:rsidRPr="007E7BA8">
          <w:type w:val="continuous"/>
          <w:pgSz w:w="11900" w:h="16840"/>
          <w:pgMar w:top="405" w:right="1598" w:bottom="1327" w:left="780" w:header="0" w:footer="3" w:gutter="0"/>
          <w:cols w:num="3" w:space="102"/>
          <w:noEndnote/>
          <w:docGrid w:linePitch="360"/>
        </w:sectPr>
      </w:pPr>
    </w:p>
    <w:p w:rsidR="007E7BA8" w:rsidRPr="007E7BA8" w:rsidRDefault="007E7BA8" w:rsidP="007E7BA8">
      <w:pPr>
        <w:spacing w:after="173" w:line="180" w:lineRule="exact"/>
        <w:ind w:firstLine="380"/>
        <w:jc w:val="both"/>
        <w:rPr>
          <w:rFonts w:ascii="Times New Roman" w:eastAsia="Calibri" w:hAnsi="Times New Roman" w:cs="Times New Roman"/>
          <w:sz w:val="18"/>
          <w:szCs w:val="18"/>
        </w:rPr>
      </w:pPr>
      <w:r w:rsidRPr="007E7BA8">
        <w:rPr>
          <w:rFonts w:ascii="Times New Roman" w:eastAsia="Calibri" w:hAnsi="Times New Roman" w:cs="Times New Roman"/>
          <w:sz w:val="18"/>
          <w:szCs w:val="18"/>
        </w:rPr>
        <w:lastRenderedPageBreak/>
        <w:t>Andrew Taylor</w:t>
      </w:r>
    </w:p>
    <w:p w:rsidR="007E7BA8" w:rsidRPr="007E7BA8" w:rsidRDefault="007E7BA8" w:rsidP="007E7BA8">
      <w:pPr>
        <w:spacing w:line="206" w:lineRule="exact"/>
        <w:ind w:firstLine="380"/>
        <w:jc w:val="both"/>
        <w:rPr>
          <w:rFonts w:ascii="Times New Roman" w:eastAsia="Cambria" w:hAnsi="Times New Roman" w:cs="Times New Roman"/>
          <w:sz w:val="18"/>
          <w:szCs w:val="18"/>
        </w:rPr>
      </w:pPr>
      <w:r w:rsidRPr="007E7BA8">
        <w:rPr>
          <w:rFonts w:ascii="Times New Roman" w:eastAsia="Cambria" w:hAnsi="Times New Roman" w:cs="Times New Roman"/>
          <w:sz w:val="18"/>
          <w:szCs w:val="18"/>
        </w:rPr>
        <w:t xml:space="preserve">Mike Turner, chief executive of BAE Systems, Europe's biggest </w:t>
      </w:r>
      <w:proofErr w:type="spellStart"/>
      <w:r w:rsidRPr="007E7BA8">
        <w:rPr>
          <w:rFonts w:ascii="Times New Roman" w:eastAsia="Cambria" w:hAnsi="Times New Roman" w:cs="Times New Roman"/>
          <w:sz w:val="18"/>
          <w:szCs w:val="18"/>
        </w:rPr>
        <w:t>defence</w:t>
      </w:r>
      <w:proofErr w:type="spellEnd"/>
      <w:r w:rsidRPr="007E7BA8">
        <w:rPr>
          <w:rFonts w:ascii="Times New Roman" w:eastAsia="Cambria" w:hAnsi="Times New Roman" w:cs="Times New Roman"/>
          <w:sz w:val="18"/>
          <w:szCs w:val="18"/>
        </w:rPr>
        <w:t xml:space="preserve"> company, and a member of the Apprenticeships Task Force, is  a prime example of how starting at the bottom of the corporate ladder can lead to a top job. ‘I began my working life as an apprentice,’ said </w:t>
      </w:r>
      <w:proofErr w:type="spellStart"/>
      <w:r w:rsidRPr="007E7BA8">
        <w:rPr>
          <w:rFonts w:ascii="Times New Roman" w:eastAsia="Cambria" w:hAnsi="Times New Roman" w:cs="Times New Roman"/>
          <w:sz w:val="18"/>
          <w:szCs w:val="18"/>
        </w:rPr>
        <w:t>Mr</w:t>
      </w:r>
      <w:proofErr w:type="spellEnd"/>
      <w:r w:rsidRPr="007E7BA8">
        <w:rPr>
          <w:rFonts w:ascii="Times New Roman" w:eastAsia="Cambria" w:hAnsi="Times New Roman" w:cs="Times New Roman"/>
          <w:sz w:val="18"/>
          <w:szCs w:val="18"/>
        </w:rPr>
        <w:t xml:space="preserve"> Turner, </w:t>
      </w:r>
      <w:proofErr w:type="gramStart"/>
      <w:r w:rsidRPr="007E7BA8">
        <w:rPr>
          <w:rFonts w:ascii="Times New Roman" w:eastAsia="Cambria" w:hAnsi="Times New Roman" w:cs="Times New Roman"/>
          <w:sz w:val="18"/>
          <w:szCs w:val="18"/>
        </w:rPr>
        <w:t>who  argues</w:t>
      </w:r>
      <w:proofErr w:type="gramEnd"/>
      <w:r w:rsidRPr="007E7BA8">
        <w:rPr>
          <w:rFonts w:ascii="Times New Roman" w:eastAsia="Cambria" w:hAnsi="Times New Roman" w:cs="Times New Roman"/>
          <w:sz w:val="18"/>
          <w:szCs w:val="18"/>
        </w:rPr>
        <w:t xml:space="preserve"> that apprenticeships remain one of the most cost- effective ways of filling skill shortages, as well as developing managers of the future.</w:t>
      </w:r>
    </w:p>
    <w:p w:rsidR="007E7BA8" w:rsidRPr="007E7BA8" w:rsidRDefault="007E7BA8" w:rsidP="007E7BA8">
      <w:pPr>
        <w:spacing w:line="206" w:lineRule="exact"/>
        <w:ind w:firstLine="280"/>
        <w:jc w:val="both"/>
        <w:rPr>
          <w:rFonts w:ascii="Times New Roman" w:eastAsia="Cambria" w:hAnsi="Times New Roman" w:cs="Times New Roman"/>
          <w:sz w:val="18"/>
          <w:szCs w:val="18"/>
        </w:rPr>
      </w:pPr>
      <w:r w:rsidRPr="007E7BA8">
        <w:rPr>
          <w:rFonts w:ascii="Times New Roman" w:eastAsia="Cambria" w:hAnsi="Times New Roman" w:cs="Times New Roman"/>
          <w:sz w:val="18"/>
          <w:szCs w:val="18"/>
        </w:rPr>
        <w:t xml:space="preserve">According to the task force’s report, published today, BAE expects to save up to £lm a year by training apprentices rather than hiring and retraining outside  workers, ‘as apprenticeships cost 25 per cent less than training </w:t>
      </w:r>
      <w:proofErr w:type="spellStart"/>
      <w:r w:rsidRPr="007E7BA8">
        <w:rPr>
          <w:rFonts w:ascii="Times New Roman" w:eastAsia="Cambria" w:hAnsi="Times New Roman" w:cs="Times New Roman"/>
          <w:sz w:val="18"/>
          <w:szCs w:val="18"/>
        </w:rPr>
        <w:t>nonapprentices</w:t>
      </w:r>
      <w:proofErr w:type="spellEnd"/>
      <w:r w:rsidRPr="007E7BA8">
        <w:rPr>
          <w:rFonts w:ascii="Times New Roman" w:eastAsia="Cambria" w:hAnsi="Times New Roman" w:cs="Times New Roman"/>
          <w:sz w:val="18"/>
          <w:szCs w:val="18"/>
        </w:rPr>
        <w:t>’.</w:t>
      </w:r>
    </w:p>
    <w:p w:rsidR="007E7BA8" w:rsidRPr="007E7BA8" w:rsidRDefault="007E7BA8" w:rsidP="007E7BA8">
      <w:pPr>
        <w:spacing w:line="206" w:lineRule="exact"/>
        <w:ind w:firstLine="280"/>
        <w:jc w:val="both"/>
        <w:rPr>
          <w:rFonts w:ascii="Times New Roman" w:eastAsia="Cambria" w:hAnsi="Times New Roman" w:cs="Times New Roman"/>
          <w:sz w:val="18"/>
          <w:szCs w:val="18"/>
        </w:rPr>
      </w:pPr>
      <w:r w:rsidRPr="007E7BA8">
        <w:rPr>
          <w:rFonts w:ascii="Times New Roman" w:eastAsia="Cambria" w:hAnsi="Times New Roman" w:cs="Times New Roman"/>
          <w:sz w:val="18"/>
          <w:szCs w:val="18"/>
        </w:rPr>
        <w:t xml:space="preserve">It is ‘much more attractive to recruit young people as apprentices, as recruitment costs are lower, staff turnover is lower and apprentices quickly identified with company values’, according to the task force. </w:t>
      </w:r>
      <w:proofErr w:type="gramStart"/>
      <w:r w:rsidRPr="007E7BA8">
        <w:rPr>
          <w:rFonts w:ascii="Times New Roman" w:eastAsia="Cambria" w:hAnsi="Times New Roman" w:cs="Times New Roman"/>
          <w:sz w:val="18"/>
          <w:szCs w:val="18"/>
          <w:lang w:val="ru-RU" w:eastAsia="ru-RU" w:bidi="ru-RU"/>
        </w:rPr>
        <w:t>ВТ</w:t>
      </w:r>
      <w:proofErr w:type="gramEnd"/>
      <w:r w:rsidRPr="007E7BA8">
        <w:rPr>
          <w:rFonts w:ascii="Times New Roman" w:eastAsia="Cambria" w:hAnsi="Times New Roman" w:cs="Times New Roman"/>
          <w:sz w:val="18"/>
          <w:szCs w:val="18"/>
          <w:lang w:eastAsia="ru-RU" w:bidi="ru-RU"/>
        </w:rPr>
        <w:t xml:space="preserve">, </w:t>
      </w:r>
      <w:r w:rsidRPr="007E7BA8">
        <w:rPr>
          <w:rFonts w:ascii="Times New Roman" w:eastAsia="Cambria" w:hAnsi="Times New Roman" w:cs="Times New Roman"/>
          <w:sz w:val="18"/>
          <w:szCs w:val="18"/>
        </w:rPr>
        <w:t xml:space="preserve">the telecommunications group, for example, had ‘calculated a benefit of over £1,300 per apprentice per annum when compared to </w:t>
      </w:r>
      <w:proofErr w:type="spellStart"/>
      <w:r w:rsidRPr="007E7BA8">
        <w:rPr>
          <w:rFonts w:ascii="Times New Roman" w:eastAsia="Cambria" w:hAnsi="Times New Roman" w:cs="Times New Roman"/>
          <w:sz w:val="18"/>
          <w:szCs w:val="18"/>
        </w:rPr>
        <w:t>nonapprentice</w:t>
      </w:r>
      <w:proofErr w:type="spellEnd"/>
      <w:r w:rsidRPr="007E7BA8">
        <w:rPr>
          <w:rFonts w:ascii="Times New Roman" w:eastAsia="Cambria" w:hAnsi="Times New Roman" w:cs="Times New Roman"/>
          <w:sz w:val="18"/>
          <w:szCs w:val="18"/>
        </w:rPr>
        <w:t xml:space="preserve"> recruitment’.</w:t>
      </w:r>
    </w:p>
    <w:p w:rsidR="007E7BA8" w:rsidRPr="007E7BA8" w:rsidRDefault="007E7BA8" w:rsidP="007E7BA8">
      <w:pPr>
        <w:spacing w:line="206" w:lineRule="exact"/>
        <w:ind w:firstLine="280"/>
        <w:jc w:val="both"/>
        <w:rPr>
          <w:rFonts w:ascii="Times New Roman" w:eastAsia="Cambria" w:hAnsi="Times New Roman" w:cs="Times New Roman"/>
          <w:sz w:val="18"/>
          <w:szCs w:val="18"/>
        </w:rPr>
      </w:pPr>
      <w:r w:rsidRPr="007E7BA8">
        <w:rPr>
          <w:rFonts w:ascii="Times New Roman" w:eastAsia="Cambria" w:hAnsi="Times New Roman" w:cs="Times New Roman"/>
          <w:sz w:val="18"/>
          <w:szCs w:val="18"/>
        </w:rPr>
        <w:t>Companies, even in industries such as construction and engineering, where training costs were high, found that young people in the later years of their apprenticeships were making ’a high contribution relative to their wage costs', said the task force.</w:t>
      </w:r>
    </w:p>
    <w:p w:rsidR="007E7BA8" w:rsidRPr="007E7BA8" w:rsidRDefault="007E7BA8" w:rsidP="007E7BA8">
      <w:pPr>
        <w:spacing w:line="206" w:lineRule="exact"/>
        <w:ind w:firstLine="380"/>
        <w:jc w:val="both"/>
        <w:rPr>
          <w:rFonts w:ascii="Times New Roman" w:eastAsia="Cambria" w:hAnsi="Times New Roman" w:cs="Times New Roman"/>
          <w:sz w:val="18"/>
          <w:szCs w:val="18"/>
        </w:rPr>
      </w:pPr>
      <w:r w:rsidRPr="007E7BA8">
        <w:rPr>
          <w:rFonts w:ascii="Times New Roman" w:eastAsia="Cambria" w:hAnsi="Times New Roman" w:cs="Times New Roman"/>
          <w:sz w:val="18"/>
          <w:szCs w:val="18"/>
        </w:rPr>
        <w:t>Honda had reported that it took two years to retrain someone trained by another car manufacturer. Apprentices by contrast ’quickly understood their [Honda] company values and practices’.</w:t>
      </w:r>
    </w:p>
    <w:p w:rsidR="007E7BA8" w:rsidRPr="007E7BA8" w:rsidRDefault="007E7BA8" w:rsidP="007E7BA8">
      <w:pPr>
        <w:spacing w:line="206" w:lineRule="exact"/>
        <w:ind w:firstLine="380"/>
        <w:jc w:val="both"/>
        <w:rPr>
          <w:rFonts w:ascii="Times New Roman" w:eastAsia="Cambria" w:hAnsi="Times New Roman" w:cs="Times New Roman"/>
          <w:sz w:val="18"/>
          <w:szCs w:val="18"/>
        </w:rPr>
      </w:pPr>
      <w:r w:rsidRPr="007E7BA8">
        <w:rPr>
          <w:rFonts w:ascii="Times New Roman" w:eastAsia="Cambria" w:hAnsi="Times New Roman" w:cs="Times New Roman"/>
          <w:sz w:val="18"/>
          <w:szCs w:val="18"/>
        </w:rPr>
        <w:t>Apprenticeships were also a ‘cost- effective way of replacing an ageing workforce and ensuring the effective transfer of knowledge'. Xerox, the office equipment group, told the task force.</w:t>
      </w:r>
    </w:p>
    <w:p w:rsidR="007E7BA8" w:rsidRPr="007E7BA8" w:rsidRDefault="007E7BA8" w:rsidP="007E7BA8">
      <w:pPr>
        <w:spacing w:line="206" w:lineRule="exact"/>
        <w:ind w:firstLine="380"/>
        <w:jc w:val="both"/>
        <w:rPr>
          <w:rFonts w:ascii="Times New Roman" w:eastAsia="Cambria" w:hAnsi="Times New Roman" w:cs="Times New Roman"/>
          <w:sz w:val="18"/>
          <w:szCs w:val="18"/>
        </w:rPr>
      </w:pPr>
    </w:p>
    <w:p w:rsidR="007E7BA8" w:rsidRDefault="007E7BA8" w:rsidP="007E7BA8">
      <w:pPr>
        <w:widowControl/>
        <w:spacing w:before="100" w:beforeAutospacing="1" w:after="100" w:afterAutospacing="1"/>
        <w:rPr>
          <w:rFonts w:ascii="Times New Roman" w:eastAsia="Times New Roman" w:hAnsi="Times New Roman" w:cs="Times New Roman"/>
          <w:b/>
          <w:bCs/>
          <w:lang w:eastAsia="ru-RU" w:bidi="ar-SA"/>
        </w:rPr>
      </w:pPr>
    </w:p>
    <w:p w:rsidR="007E7BA8" w:rsidRPr="007E7BA8" w:rsidRDefault="007E7BA8" w:rsidP="007E7BA8">
      <w:pPr>
        <w:widowControl/>
        <w:spacing w:before="100" w:beforeAutospacing="1" w:after="100" w:afterAutospacing="1"/>
        <w:rPr>
          <w:rFonts w:ascii="Times New Roman" w:eastAsia="Times New Roman" w:hAnsi="Times New Roman" w:cs="Times New Roman"/>
          <w:lang w:eastAsia="ru-RU" w:bidi="ar-SA"/>
        </w:rPr>
      </w:pPr>
      <w:r w:rsidRPr="007E7BA8">
        <w:rPr>
          <w:rFonts w:ascii="Times New Roman" w:eastAsia="Times New Roman" w:hAnsi="Times New Roman" w:cs="Times New Roman"/>
          <w:b/>
          <w:bCs/>
          <w:lang w:eastAsia="ru-RU" w:bidi="ar-SA"/>
        </w:rPr>
        <w:lastRenderedPageBreak/>
        <w:t>Read the text and do the reading tasks.</w:t>
      </w:r>
    </w:p>
    <w:p w:rsidR="007E7BA8" w:rsidRPr="007E7BA8" w:rsidRDefault="007E7BA8" w:rsidP="007E7BA8">
      <w:pPr>
        <w:spacing w:line="206" w:lineRule="exact"/>
        <w:ind w:firstLine="708"/>
        <w:rPr>
          <w:rFonts w:ascii="Times New Roman" w:eastAsia="Georgia" w:hAnsi="Times New Roman" w:cs="Times New Roman"/>
          <w:b/>
          <w:color w:val="auto"/>
          <w:sz w:val="28"/>
          <w:szCs w:val="28"/>
          <w:lang w:bidi="ar-SA"/>
        </w:rPr>
      </w:pPr>
      <w:r w:rsidRPr="007E7BA8">
        <w:rPr>
          <w:rFonts w:ascii="Times New Roman" w:eastAsia="Georgia" w:hAnsi="Times New Roman" w:cs="Times New Roman"/>
          <w:b/>
          <w:color w:val="auto"/>
          <w:sz w:val="28"/>
          <w:szCs w:val="28"/>
          <w:lang w:bidi="ar-SA"/>
        </w:rPr>
        <w:t>Online advertising</w:t>
      </w:r>
    </w:p>
    <w:p w:rsidR="007E7BA8" w:rsidRPr="007E7BA8" w:rsidRDefault="007E7BA8" w:rsidP="007E7BA8">
      <w:pPr>
        <w:spacing w:line="206" w:lineRule="exact"/>
        <w:ind w:firstLine="708"/>
        <w:rPr>
          <w:rFonts w:ascii="Times New Roman" w:eastAsia="Georgia" w:hAnsi="Times New Roman" w:cs="Times New Roman"/>
          <w:color w:val="auto"/>
          <w:lang w:bidi="ar-SA"/>
        </w:rPr>
      </w:pPr>
    </w:p>
    <w:p w:rsidR="007E7BA8" w:rsidRPr="007E7BA8" w:rsidRDefault="007E7BA8" w:rsidP="007E7BA8">
      <w:pPr>
        <w:spacing w:line="206" w:lineRule="exact"/>
        <w:ind w:firstLine="708"/>
        <w:rPr>
          <w:rFonts w:ascii="Times New Roman" w:eastAsia="Georgia" w:hAnsi="Times New Roman" w:cs="Times New Roman"/>
          <w:color w:val="auto"/>
          <w:lang w:bidi="ar-SA"/>
        </w:rPr>
      </w:pPr>
      <w:r w:rsidRPr="007E7BA8">
        <w:rPr>
          <w:rFonts w:ascii="Times New Roman" w:eastAsia="Georgia" w:hAnsi="Times New Roman" w:cs="Times New Roman"/>
          <w:color w:val="auto"/>
          <w:lang w:bidi="ar-SA"/>
        </w:rPr>
        <w:t xml:space="preserve">The volatility of Internet stocks says a lot about what </w:t>
      </w:r>
      <w:proofErr w:type="gramStart"/>
      <w:r w:rsidRPr="007E7BA8">
        <w:rPr>
          <w:rFonts w:ascii="Times New Roman" w:eastAsia="Georgia" w:hAnsi="Times New Roman" w:cs="Times New Roman"/>
          <w:color w:val="auto"/>
          <w:lang w:bidi="ar-SA"/>
        </w:rPr>
        <w:t>is</w:t>
      </w:r>
      <w:proofErr w:type="gramEnd"/>
      <w:r w:rsidRPr="007E7BA8">
        <w:rPr>
          <w:rFonts w:ascii="Times New Roman" w:eastAsia="Georgia" w:hAnsi="Times New Roman" w:cs="Times New Roman"/>
          <w:color w:val="auto"/>
          <w:lang w:bidi="ar-SA"/>
        </w:rPr>
        <w:t xml:space="preserve"> expected 20 from them. It says rather less about the true health of the online advertising market.</w:t>
      </w:r>
    </w:p>
    <w:p w:rsidR="007E7BA8" w:rsidRPr="007E7BA8" w:rsidRDefault="007E7BA8" w:rsidP="007E7BA8">
      <w:pPr>
        <w:spacing w:line="206" w:lineRule="exact"/>
        <w:ind w:firstLine="200"/>
        <w:rPr>
          <w:rFonts w:ascii="Times New Roman" w:eastAsia="Georgia" w:hAnsi="Times New Roman" w:cs="Times New Roman"/>
          <w:color w:val="auto"/>
          <w:lang w:bidi="ar-SA"/>
        </w:rPr>
      </w:pPr>
      <w:r w:rsidRPr="007E7BA8">
        <w:rPr>
          <w:rFonts w:ascii="Times New Roman" w:eastAsia="Georgia" w:hAnsi="Times New Roman" w:cs="Times New Roman"/>
          <w:color w:val="auto"/>
          <w:lang w:bidi="ar-SA"/>
        </w:rPr>
        <w:t xml:space="preserve">Carat, the media buying group, expects Internet advertising 25 worldwide to grow by </w:t>
      </w:r>
      <w:r w:rsidRPr="007E7BA8">
        <w:rPr>
          <w:rFonts w:ascii="Times New Roman" w:eastAsia="Calibri" w:hAnsi="Times New Roman" w:cs="Times New Roman"/>
          <w:spacing w:val="-10"/>
          <w:shd w:val="clear" w:color="auto" w:fill="FFFFFF"/>
        </w:rPr>
        <w:t>25</w:t>
      </w:r>
      <w:r w:rsidRPr="007E7BA8">
        <w:rPr>
          <w:rFonts w:ascii="Times New Roman" w:eastAsia="Georgia" w:hAnsi="Times New Roman" w:cs="Times New Roman"/>
          <w:color w:val="auto"/>
          <w:lang w:bidi="ar-SA"/>
        </w:rPr>
        <w:t xml:space="preserve"> per cent this year. In developed markets, growth rates are even faster. US first-quarter online advertising growth, for example, was </w:t>
      </w:r>
      <w:r w:rsidRPr="007E7BA8">
        <w:rPr>
          <w:rFonts w:ascii="Times New Roman" w:eastAsia="Calibri" w:hAnsi="Times New Roman" w:cs="Times New Roman"/>
          <w:spacing w:val="-10"/>
          <w:shd w:val="clear" w:color="auto" w:fill="FFFFFF"/>
        </w:rPr>
        <w:t>38</w:t>
      </w:r>
      <w:r w:rsidRPr="007E7BA8">
        <w:rPr>
          <w:rFonts w:ascii="Times New Roman" w:eastAsia="Georgia" w:hAnsi="Times New Roman" w:cs="Times New Roman"/>
          <w:color w:val="auto"/>
          <w:lang w:bidi="ar-SA"/>
        </w:rPr>
        <w:t xml:space="preserve"> per 30 cent, and there remains plenty of room for further rapid expansion. Credit Suisse expects US online spending to grow at an annual rate of </w:t>
      </w:r>
      <w:r w:rsidRPr="007E7BA8">
        <w:rPr>
          <w:rFonts w:ascii="Times New Roman" w:eastAsia="Calibri" w:hAnsi="Times New Roman" w:cs="Times New Roman"/>
          <w:spacing w:val="-10"/>
          <w:shd w:val="clear" w:color="auto" w:fill="FFFFFF"/>
        </w:rPr>
        <w:t>22</w:t>
      </w:r>
      <w:r w:rsidRPr="007E7BA8">
        <w:rPr>
          <w:rFonts w:ascii="Times New Roman" w:eastAsia="Georgia" w:hAnsi="Times New Roman" w:cs="Times New Roman"/>
          <w:color w:val="auto"/>
          <w:lang w:bidi="ar-SA"/>
        </w:rPr>
        <w:t xml:space="preserve"> per cent over five years, but 35 that still leaves it with a total market share of about one-tenth.</w:t>
      </w:r>
    </w:p>
    <w:p w:rsidR="007E7BA8" w:rsidRPr="007E7BA8" w:rsidRDefault="007E7BA8" w:rsidP="007E7BA8">
      <w:pPr>
        <w:spacing w:line="206" w:lineRule="exact"/>
        <w:ind w:firstLine="200"/>
        <w:jc w:val="both"/>
        <w:rPr>
          <w:rFonts w:ascii="Times New Roman" w:eastAsia="Georgia" w:hAnsi="Times New Roman" w:cs="Times New Roman"/>
          <w:color w:val="auto"/>
          <w:lang w:bidi="ar-SA"/>
        </w:rPr>
      </w:pPr>
      <w:r w:rsidRPr="007E7BA8">
        <w:rPr>
          <w:rFonts w:ascii="Times New Roman" w:eastAsia="Georgia" w:hAnsi="Times New Roman" w:cs="Times New Roman"/>
          <w:color w:val="auto"/>
          <w:lang w:bidi="ar-SA"/>
        </w:rPr>
        <w:t xml:space="preserve">Demand from advertisers, however, is strengthened because people believe that online advertising generates a high return on investment. Measurement is never easy, but based on survey data from TNS Media Intelligence, online currently enjoys a return on investment of </w:t>
      </w:r>
      <w:r w:rsidRPr="007E7BA8">
        <w:rPr>
          <w:rFonts w:ascii="Times New Roman" w:eastAsia="Calibri" w:hAnsi="Times New Roman" w:cs="Times New Roman"/>
          <w:spacing w:val="-10"/>
          <w:shd w:val="clear" w:color="auto" w:fill="FFFFFF"/>
        </w:rPr>
        <w:t>26</w:t>
      </w:r>
      <w:r w:rsidRPr="007E7BA8">
        <w:rPr>
          <w:rFonts w:ascii="Times New Roman" w:eastAsia="Georgia" w:hAnsi="Times New Roman" w:cs="Times New Roman"/>
          <w:color w:val="auto"/>
          <w:lang w:bidi="ar-SA"/>
        </w:rPr>
        <w:t xml:space="preserve"> per cent, compared with </w:t>
      </w:r>
      <w:r w:rsidRPr="007E7BA8">
        <w:rPr>
          <w:rFonts w:ascii="Times New Roman" w:eastAsia="Calibri" w:hAnsi="Times New Roman" w:cs="Times New Roman"/>
          <w:spacing w:val="-10"/>
          <w:shd w:val="clear" w:color="auto" w:fill="FFFFFF"/>
        </w:rPr>
        <w:t>17</w:t>
      </w:r>
      <w:r w:rsidRPr="007E7BA8">
        <w:rPr>
          <w:rFonts w:ascii="Times New Roman" w:eastAsia="Georgia" w:hAnsi="Times New Roman" w:cs="Times New Roman"/>
          <w:color w:val="auto"/>
          <w:lang w:bidi="ar-SA"/>
        </w:rPr>
        <w:t xml:space="preserve"> per cent for magazines, the next closest category.</w:t>
      </w:r>
    </w:p>
    <w:p w:rsidR="007E7BA8" w:rsidRPr="007E7BA8" w:rsidRDefault="007E7BA8" w:rsidP="007E7BA8">
      <w:pPr>
        <w:spacing w:line="206" w:lineRule="exact"/>
        <w:ind w:firstLine="260"/>
        <w:rPr>
          <w:rFonts w:ascii="Times New Roman" w:eastAsia="Georgia" w:hAnsi="Times New Roman" w:cs="Times New Roman"/>
          <w:color w:val="auto"/>
          <w:lang w:bidi="ar-SA"/>
        </w:rPr>
      </w:pPr>
      <w:r w:rsidRPr="007E7BA8">
        <w:rPr>
          <w:rFonts w:ascii="Times New Roman" w:eastAsia="Georgia" w:hAnsi="Times New Roman" w:cs="Times New Roman"/>
          <w:color w:val="auto"/>
          <w:lang w:bidi="ar-SA"/>
        </w:rPr>
        <w:t xml:space="preserve">Online offers the opportunity for manufacturers to reach a larger number of consumers. A recent study found that US food companies are increasingly using the Internet to target children with interactive games and commercials, which is a concern </w:t>
      </w:r>
      <w:proofErr w:type="spellStart"/>
      <w:r w:rsidRPr="007E7BA8">
        <w:rPr>
          <w:rFonts w:ascii="Times New Roman" w:eastAsia="Georgia" w:hAnsi="Times New Roman" w:cs="Times New Roman"/>
          <w:color w:val="auto"/>
          <w:lang w:bidi="ar-SA"/>
        </w:rPr>
        <w:t>Ao</w:t>
      </w:r>
      <w:proofErr w:type="spellEnd"/>
      <w:r w:rsidRPr="007E7BA8">
        <w:rPr>
          <w:rFonts w:ascii="Times New Roman" w:eastAsia="Georgia" w:hAnsi="Times New Roman" w:cs="Times New Roman"/>
          <w:color w:val="auto"/>
          <w:lang w:bidi="ar-SA"/>
        </w:rPr>
        <w:t xml:space="preserve"> for anti-obesity campaigners, but an example of the potential of ‘rich media’.</w:t>
      </w:r>
    </w:p>
    <w:p w:rsidR="007E7BA8" w:rsidRPr="007E7BA8" w:rsidRDefault="007E7BA8" w:rsidP="007E7BA8">
      <w:pPr>
        <w:spacing w:line="206" w:lineRule="exact"/>
        <w:ind w:firstLine="420"/>
        <w:jc w:val="both"/>
        <w:rPr>
          <w:rFonts w:ascii="Times New Roman" w:eastAsia="Georgia" w:hAnsi="Times New Roman" w:cs="Times New Roman"/>
          <w:color w:val="auto"/>
          <w:lang w:bidi="ar-SA"/>
        </w:rPr>
      </w:pPr>
      <w:r w:rsidRPr="007E7BA8">
        <w:rPr>
          <w:rFonts w:ascii="Times New Roman" w:eastAsia="Georgia" w:hAnsi="Times New Roman" w:cs="Times New Roman"/>
          <w:color w:val="auto"/>
          <w:lang w:bidi="ar-SA"/>
        </w:rPr>
        <w:t xml:space="preserve">With expected overall advertising market growth of only </w:t>
      </w:r>
      <w:r w:rsidRPr="007E7BA8">
        <w:rPr>
          <w:rFonts w:ascii="Times New Roman" w:eastAsia="Georgia" w:hAnsi="Times New Roman" w:cs="Times New Roman"/>
          <w:smallCaps/>
          <w:shd w:val="clear" w:color="auto" w:fill="FFFFFF"/>
        </w:rPr>
        <w:t xml:space="preserve">as </w:t>
      </w:r>
      <w:r w:rsidRPr="007E7BA8">
        <w:rPr>
          <w:rFonts w:ascii="Times New Roman" w:eastAsia="Calibri" w:hAnsi="Times New Roman" w:cs="Times New Roman"/>
          <w:spacing w:val="-10"/>
          <w:shd w:val="clear" w:color="auto" w:fill="FFFFFF"/>
        </w:rPr>
        <w:t>4</w:t>
      </w:r>
      <w:r w:rsidRPr="007E7BA8">
        <w:rPr>
          <w:rFonts w:ascii="Times New Roman" w:eastAsia="Georgia" w:hAnsi="Times New Roman" w:cs="Times New Roman"/>
          <w:color w:val="auto"/>
          <w:lang w:bidi="ar-SA"/>
        </w:rPr>
        <w:t xml:space="preserve"> to </w:t>
      </w:r>
      <w:r w:rsidRPr="007E7BA8">
        <w:rPr>
          <w:rFonts w:ascii="Times New Roman" w:eastAsia="Calibri" w:hAnsi="Times New Roman" w:cs="Times New Roman"/>
          <w:spacing w:val="-10"/>
          <w:shd w:val="clear" w:color="auto" w:fill="FFFFFF"/>
        </w:rPr>
        <w:t>5</w:t>
      </w:r>
      <w:r w:rsidRPr="007E7BA8">
        <w:rPr>
          <w:rFonts w:ascii="Times New Roman" w:eastAsia="Georgia" w:hAnsi="Times New Roman" w:cs="Times New Roman"/>
          <w:color w:val="auto"/>
          <w:lang w:bidi="ar-SA"/>
        </w:rPr>
        <w:t xml:space="preserve"> per cent this year, traditional media continue to lose share. In the UK, for example, print media advertising shrank </w:t>
      </w:r>
      <w:r w:rsidRPr="007E7BA8">
        <w:rPr>
          <w:rFonts w:ascii="Times New Roman" w:eastAsia="Calibri" w:hAnsi="Times New Roman" w:cs="Times New Roman"/>
          <w:spacing w:val="-10"/>
          <w:shd w:val="clear" w:color="auto" w:fill="FFFFFF"/>
        </w:rPr>
        <w:t>5</w:t>
      </w:r>
      <w:r w:rsidRPr="007E7BA8">
        <w:rPr>
          <w:rFonts w:ascii="Times New Roman" w:eastAsia="Georgia" w:hAnsi="Times New Roman" w:cs="Times New Roman"/>
          <w:color w:val="auto"/>
          <w:lang w:bidi="ar-SA"/>
        </w:rPr>
        <w:t xml:space="preserve"> per cent last year, while online grew by </w:t>
      </w:r>
      <w:proofErr w:type="gramStart"/>
      <w:r w:rsidRPr="007E7BA8">
        <w:rPr>
          <w:rFonts w:ascii="Times New Roman" w:eastAsia="Georgia" w:hAnsi="Times New Roman" w:cs="Times New Roman"/>
          <w:color w:val="auto"/>
          <w:lang w:bidi="ar-SA"/>
        </w:rPr>
        <w:t>almost  two</w:t>
      </w:r>
      <w:proofErr w:type="gramEnd"/>
      <w:r w:rsidRPr="007E7BA8">
        <w:rPr>
          <w:rFonts w:ascii="Times New Roman" w:eastAsia="Georgia" w:hAnsi="Times New Roman" w:cs="Times New Roman"/>
          <w:color w:val="auto"/>
          <w:lang w:bidi="ar-SA"/>
        </w:rPr>
        <w:t>-thirds. Share prices of Internet stocks will continue to fluctuate greatly, but it is traditional print media companies that face the toughest future.</w:t>
      </w:r>
    </w:p>
    <w:p w:rsidR="00692C5E" w:rsidRDefault="00692C5E">
      <w:pPr>
        <w:rPr>
          <w:rFonts w:ascii="Times New Roman" w:hAnsi="Times New Roman" w:cs="Times New Roman"/>
          <w:sz w:val="18"/>
          <w:szCs w:val="18"/>
        </w:rPr>
      </w:pPr>
    </w:p>
    <w:p w:rsidR="007E7BA8" w:rsidRDefault="007E7BA8">
      <w:pPr>
        <w:rPr>
          <w:rFonts w:ascii="Times New Roman" w:hAnsi="Times New Roman" w:cs="Times New Roman"/>
          <w:sz w:val="18"/>
          <w:szCs w:val="18"/>
        </w:rPr>
      </w:pPr>
    </w:p>
    <w:p w:rsidR="007E7BA8" w:rsidRPr="007E7BA8" w:rsidRDefault="007E7BA8" w:rsidP="007E7BA8">
      <w:pPr>
        <w:widowControl/>
        <w:spacing w:before="100" w:beforeAutospacing="1" w:after="100" w:afterAutospacing="1"/>
        <w:rPr>
          <w:rFonts w:ascii="Times New Roman" w:hAnsi="Times New Roman" w:cs="Times New Roman"/>
          <w:b/>
          <w:sz w:val="18"/>
          <w:szCs w:val="18"/>
        </w:rPr>
      </w:pPr>
      <w:r w:rsidRPr="007E7BA8">
        <w:rPr>
          <w:rFonts w:ascii="Times New Roman" w:eastAsia="Times New Roman" w:hAnsi="Times New Roman" w:cs="Times New Roman"/>
          <w:b/>
          <w:bCs/>
          <w:sz w:val="18"/>
          <w:szCs w:val="18"/>
          <w:lang w:eastAsia="ru-RU" w:bidi="ar-SA"/>
        </w:rPr>
        <w:t>Read the text and do the reading tasks.</w:t>
      </w:r>
      <w:r w:rsidRPr="007E7BA8">
        <w:rPr>
          <w:rFonts w:ascii="Times New Roman" w:hAnsi="Times New Roman" w:cs="Times New Roman"/>
          <w:b/>
          <w:sz w:val="18"/>
          <w:szCs w:val="18"/>
        </w:rPr>
        <w:t xml:space="preserve"> </w:t>
      </w:r>
    </w:p>
    <w:p w:rsidR="007E7BA8" w:rsidRPr="007E7BA8" w:rsidRDefault="007E7BA8" w:rsidP="007E7BA8">
      <w:pPr>
        <w:widowControl/>
        <w:tabs>
          <w:tab w:val="center" w:pos="4646"/>
        </w:tabs>
        <w:spacing w:before="100" w:beforeAutospacing="1" w:after="100" w:afterAutospacing="1"/>
        <w:rPr>
          <w:rFonts w:ascii="Times New Roman" w:eastAsia="Times New Roman" w:hAnsi="Times New Roman" w:cs="Times New Roman"/>
          <w:b/>
          <w:sz w:val="32"/>
          <w:szCs w:val="32"/>
          <w:lang w:eastAsia="ru-RU" w:bidi="ar-SA"/>
        </w:rPr>
      </w:pPr>
      <w:r w:rsidRPr="007E7BA8">
        <w:rPr>
          <w:rFonts w:ascii="Times New Roman" w:hAnsi="Times New Roman" w:cs="Times New Roman"/>
          <w:b/>
          <w:sz w:val="32"/>
          <w:szCs w:val="32"/>
        </w:rPr>
        <w:t>HP beats forecasts and ra</w:t>
      </w:r>
      <w:bookmarkStart w:id="3" w:name="_GoBack"/>
      <w:bookmarkEnd w:id="3"/>
      <w:r w:rsidRPr="007E7BA8">
        <w:rPr>
          <w:rFonts w:ascii="Times New Roman" w:hAnsi="Times New Roman" w:cs="Times New Roman"/>
          <w:b/>
          <w:sz w:val="32"/>
          <w:szCs w:val="32"/>
        </w:rPr>
        <w:t>ises outlook</w:t>
      </w:r>
      <w:r w:rsidRPr="007E7BA8">
        <w:rPr>
          <w:rFonts w:ascii="Times New Roman" w:hAnsi="Times New Roman" w:cs="Times New Roman"/>
          <w:b/>
          <w:sz w:val="32"/>
          <w:szCs w:val="32"/>
        </w:rPr>
        <w:tab/>
      </w:r>
    </w:p>
    <w:p w:rsidR="007E7BA8" w:rsidRPr="007E7BA8" w:rsidRDefault="007E7BA8" w:rsidP="007E7BA8">
      <w:pPr>
        <w:spacing w:after="168" w:line="160" w:lineRule="exact"/>
        <w:jc w:val="both"/>
        <w:rPr>
          <w:rFonts w:ascii="Times New Roman" w:eastAsia="Trebuchet MS" w:hAnsi="Times New Roman" w:cs="Times New Roman"/>
          <w:sz w:val="18"/>
          <w:szCs w:val="18"/>
        </w:rPr>
      </w:pPr>
      <w:r w:rsidRPr="007E7BA8">
        <w:rPr>
          <w:rFonts w:ascii="Times New Roman" w:eastAsia="Trebuchet MS" w:hAnsi="Times New Roman" w:cs="Times New Roman"/>
          <w:sz w:val="18"/>
          <w:szCs w:val="18"/>
        </w:rPr>
        <w:t>Kevin Allison</w:t>
      </w:r>
    </w:p>
    <w:p w:rsidR="007E7BA8" w:rsidRPr="007E7BA8" w:rsidRDefault="007E7BA8" w:rsidP="007E7BA8">
      <w:pPr>
        <w:spacing w:line="206" w:lineRule="exact"/>
        <w:ind w:firstLine="260"/>
        <w:jc w:val="both"/>
        <w:rPr>
          <w:rFonts w:ascii="Times New Roman" w:eastAsia="Trebuchet MS" w:hAnsi="Times New Roman" w:cs="Times New Roman"/>
          <w:bCs/>
          <w:sz w:val="18"/>
          <w:szCs w:val="18"/>
        </w:rPr>
      </w:pPr>
      <w:r w:rsidRPr="007E7BA8">
        <w:rPr>
          <w:rFonts w:ascii="Times New Roman" w:eastAsia="Trebuchet MS" w:hAnsi="Times New Roman" w:cs="Times New Roman"/>
          <w:bCs/>
          <w:sz w:val="18"/>
          <w:szCs w:val="18"/>
        </w:rPr>
        <w:t>Hewlett-Packard, the world's second-biggest computer maker, continued to benefit from its $1.9bn cost-cutting drive, after it reported higher profits for the third quarter and raised its outlook for the year. HP reported net earnings of 48 cents a share - sharply higher than the 3 cents a share reported one year ago.</w:t>
      </w:r>
    </w:p>
    <w:p w:rsidR="007E7BA8" w:rsidRPr="007E7BA8" w:rsidRDefault="007E7BA8" w:rsidP="007E7BA8">
      <w:pPr>
        <w:spacing w:line="206" w:lineRule="exact"/>
        <w:ind w:firstLine="260"/>
        <w:jc w:val="both"/>
        <w:rPr>
          <w:rFonts w:ascii="Times New Roman" w:eastAsia="Trebuchet MS" w:hAnsi="Times New Roman" w:cs="Times New Roman"/>
          <w:bCs/>
          <w:sz w:val="18"/>
          <w:szCs w:val="18"/>
        </w:rPr>
      </w:pPr>
      <w:r w:rsidRPr="007E7BA8">
        <w:rPr>
          <w:rFonts w:ascii="Times New Roman" w:eastAsia="Trebuchet MS" w:hAnsi="Times New Roman" w:cs="Times New Roman"/>
          <w:bCs/>
          <w:sz w:val="18"/>
          <w:szCs w:val="18"/>
        </w:rPr>
        <w:t xml:space="preserve">Mark </w:t>
      </w:r>
      <w:proofErr w:type="spellStart"/>
      <w:r w:rsidRPr="007E7BA8">
        <w:rPr>
          <w:rFonts w:ascii="Times New Roman" w:eastAsia="Trebuchet MS" w:hAnsi="Times New Roman" w:cs="Times New Roman"/>
          <w:bCs/>
          <w:sz w:val="18"/>
          <w:szCs w:val="18"/>
        </w:rPr>
        <w:t>Hurd</w:t>
      </w:r>
      <w:proofErr w:type="spellEnd"/>
      <w:r w:rsidRPr="007E7BA8">
        <w:rPr>
          <w:rFonts w:ascii="Times New Roman" w:eastAsia="Trebuchet MS" w:hAnsi="Times New Roman" w:cs="Times New Roman"/>
          <w:bCs/>
          <w:sz w:val="18"/>
          <w:szCs w:val="18"/>
        </w:rPr>
        <w:t xml:space="preserve">, who launched the company’s $1.9bn restructuring after he became chief executive last year, said: ‘We remain focused on growth and continue to perform well in the market.’ He said HP was on track to close its latest cost-cutting round by the end of the year, although he added </w:t>
      </w:r>
      <w:r w:rsidRPr="007E7BA8">
        <w:rPr>
          <w:rFonts w:ascii="Times New Roman" w:eastAsia="Georgia" w:hAnsi="Times New Roman" w:cs="Times New Roman"/>
          <w:w w:val="80"/>
          <w:sz w:val="18"/>
          <w:szCs w:val="18"/>
        </w:rPr>
        <w:t>20</w:t>
      </w:r>
      <w:r w:rsidRPr="007E7BA8">
        <w:rPr>
          <w:rFonts w:ascii="Times New Roman" w:eastAsia="Trebuchet MS" w:hAnsi="Times New Roman" w:cs="Times New Roman"/>
          <w:bCs/>
          <w:sz w:val="18"/>
          <w:szCs w:val="18"/>
        </w:rPr>
        <w:t xml:space="preserve"> that the company would ‘always be looking for ways to </w:t>
      </w:r>
      <w:proofErr w:type="spellStart"/>
      <w:r w:rsidRPr="007E7BA8">
        <w:rPr>
          <w:rFonts w:ascii="Times New Roman" w:eastAsia="Trebuchet MS" w:hAnsi="Times New Roman" w:cs="Times New Roman"/>
          <w:bCs/>
          <w:sz w:val="18"/>
          <w:szCs w:val="18"/>
        </w:rPr>
        <w:t>optimise</w:t>
      </w:r>
      <w:proofErr w:type="spellEnd"/>
      <w:r w:rsidRPr="007E7BA8">
        <w:rPr>
          <w:rFonts w:ascii="Times New Roman" w:eastAsia="Trebuchet MS" w:hAnsi="Times New Roman" w:cs="Times New Roman"/>
          <w:bCs/>
          <w:sz w:val="18"/>
          <w:szCs w:val="18"/>
        </w:rPr>
        <w:t>' costs.</w:t>
      </w:r>
    </w:p>
    <w:p w:rsidR="007E7BA8" w:rsidRPr="007E7BA8" w:rsidRDefault="007E7BA8" w:rsidP="007E7BA8">
      <w:pPr>
        <w:spacing w:line="206" w:lineRule="exact"/>
        <w:ind w:firstLine="460"/>
        <w:rPr>
          <w:rFonts w:ascii="Times New Roman" w:eastAsia="Trebuchet MS" w:hAnsi="Times New Roman" w:cs="Times New Roman"/>
          <w:bCs/>
          <w:sz w:val="18"/>
          <w:szCs w:val="18"/>
        </w:rPr>
      </w:pPr>
      <w:r w:rsidRPr="007E7BA8">
        <w:rPr>
          <w:rFonts w:ascii="Times New Roman" w:eastAsia="Trebuchet MS" w:hAnsi="Times New Roman" w:cs="Times New Roman"/>
          <w:bCs/>
          <w:sz w:val="18"/>
          <w:szCs w:val="18"/>
        </w:rPr>
        <w:t xml:space="preserve">Sales grew </w:t>
      </w:r>
      <w:r w:rsidRPr="007E7BA8">
        <w:rPr>
          <w:rFonts w:ascii="Times New Roman" w:eastAsia="Georgia" w:hAnsi="Times New Roman" w:cs="Times New Roman"/>
          <w:w w:val="80"/>
          <w:sz w:val="18"/>
          <w:szCs w:val="18"/>
        </w:rPr>
        <w:t>6</w:t>
      </w:r>
      <w:r w:rsidRPr="007E7BA8">
        <w:rPr>
          <w:rFonts w:ascii="Times New Roman" w:eastAsia="Trebuchet MS" w:hAnsi="Times New Roman" w:cs="Times New Roman"/>
          <w:bCs/>
          <w:sz w:val="18"/>
          <w:szCs w:val="18"/>
        </w:rPr>
        <w:t xml:space="preserve"> per cent to $21.9bn as HP expanded in growing Asian markets and saw renewed activity in its core US market. HP shares rose 1.3 per cent to $34.43 ahead of the announcement.</w:t>
      </w:r>
    </w:p>
    <w:p w:rsidR="007E7BA8" w:rsidRPr="007E7BA8" w:rsidRDefault="007E7BA8" w:rsidP="007E7BA8">
      <w:pPr>
        <w:spacing w:line="206" w:lineRule="exact"/>
        <w:ind w:firstLine="460"/>
        <w:jc w:val="both"/>
        <w:rPr>
          <w:rFonts w:ascii="Times New Roman" w:eastAsia="Trebuchet MS" w:hAnsi="Times New Roman" w:cs="Times New Roman"/>
          <w:bCs/>
          <w:sz w:val="18"/>
          <w:szCs w:val="18"/>
        </w:rPr>
      </w:pPr>
      <w:proofErr w:type="spellStart"/>
      <w:r w:rsidRPr="007E7BA8">
        <w:rPr>
          <w:rFonts w:ascii="Times New Roman" w:eastAsia="Trebuchet MS" w:hAnsi="Times New Roman" w:cs="Times New Roman"/>
          <w:bCs/>
          <w:sz w:val="18"/>
          <w:szCs w:val="18"/>
        </w:rPr>
        <w:t>Mr</w:t>
      </w:r>
      <w:proofErr w:type="spellEnd"/>
      <w:r w:rsidRPr="007E7BA8">
        <w:rPr>
          <w:rFonts w:ascii="Times New Roman" w:eastAsia="Trebuchet MS" w:hAnsi="Times New Roman" w:cs="Times New Roman"/>
          <w:bCs/>
          <w:sz w:val="18"/>
          <w:szCs w:val="18"/>
        </w:rPr>
        <w:t xml:space="preserve"> </w:t>
      </w:r>
      <w:proofErr w:type="spellStart"/>
      <w:r w:rsidRPr="007E7BA8">
        <w:rPr>
          <w:rFonts w:ascii="Times New Roman" w:eastAsia="Trebuchet MS" w:hAnsi="Times New Roman" w:cs="Times New Roman"/>
          <w:bCs/>
          <w:sz w:val="18"/>
          <w:szCs w:val="18"/>
        </w:rPr>
        <w:t>Hurd</w:t>
      </w:r>
      <w:proofErr w:type="spellEnd"/>
      <w:r w:rsidRPr="007E7BA8">
        <w:rPr>
          <w:rFonts w:ascii="Times New Roman" w:eastAsia="Trebuchet MS" w:hAnsi="Times New Roman" w:cs="Times New Roman"/>
          <w:bCs/>
          <w:sz w:val="18"/>
          <w:szCs w:val="18"/>
        </w:rPr>
        <w:t xml:space="preserve"> said that the company’s </w:t>
      </w:r>
      <w:r w:rsidRPr="007E7BA8">
        <w:rPr>
          <w:rFonts w:ascii="Times New Roman" w:eastAsia="Georgia" w:hAnsi="Times New Roman" w:cs="Times New Roman"/>
          <w:sz w:val="18"/>
          <w:szCs w:val="18"/>
        </w:rPr>
        <w:t xml:space="preserve">30 </w:t>
      </w:r>
      <w:r w:rsidRPr="007E7BA8">
        <w:rPr>
          <w:rFonts w:ascii="Times New Roman" w:eastAsia="Trebuchet MS" w:hAnsi="Times New Roman" w:cs="Times New Roman"/>
          <w:bCs/>
          <w:sz w:val="18"/>
          <w:szCs w:val="18"/>
        </w:rPr>
        <w:t>personal computer division saw margins of 4 per cent - the highest since HP bought Compaq, a rival personal computer maker, for $</w:t>
      </w:r>
      <w:r w:rsidRPr="007E7BA8">
        <w:rPr>
          <w:rFonts w:ascii="Times New Roman" w:eastAsia="Georgia" w:hAnsi="Times New Roman" w:cs="Times New Roman"/>
          <w:w w:val="80"/>
          <w:sz w:val="18"/>
          <w:szCs w:val="18"/>
        </w:rPr>
        <w:t>21</w:t>
      </w:r>
      <w:r w:rsidRPr="007E7BA8">
        <w:rPr>
          <w:rFonts w:ascii="Times New Roman" w:eastAsia="Trebuchet MS" w:hAnsi="Times New Roman" w:cs="Times New Roman"/>
          <w:bCs/>
          <w:sz w:val="18"/>
          <w:szCs w:val="18"/>
        </w:rPr>
        <w:t xml:space="preserve">bn in </w:t>
      </w:r>
      <w:r w:rsidRPr="007E7BA8">
        <w:rPr>
          <w:rFonts w:ascii="Times New Roman" w:eastAsia="Georgia" w:hAnsi="Times New Roman" w:cs="Times New Roman"/>
          <w:w w:val="80"/>
          <w:sz w:val="18"/>
          <w:szCs w:val="18"/>
        </w:rPr>
        <w:t>2002</w:t>
      </w:r>
      <w:r w:rsidRPr="007E7BA8">
        <w:rPr>
          <w:rFonts w:ascii="Times New Roman" w:eastAsia="Trebuchet MS" w:hAnsi="Times New Roman" w:cs="Times New Roman"/>
          <w:bCs/>
          <w:sz w:val="18"/>
          <w:szCs w:val="18"/>
        </w:rPr>
        <w:t>. 'We continue to see a competitive environment [in PCs), but 1 would not call it an extraordinarily difficult [environment],’ he said.</w:t>
      </w:r>
    </w:p>
    <w:p w:rsidR="007E7BA8" w:rsidRPr="007E7BA8" w:rsidRDefault="007E7BA8" w:rsidP="007E7BA8">
      <w:pPr>
        <w:spacing w:line="206" w:lineRule="exact"/>
        <w:ind w:firstLine="440"/>
        <w:jc w:val="both"/>
        <w:rPr>
          <w:rFonts w:ascii="Times New Roman" w:eastAsia="Trebuchet MS" w:hAnsi="Times New Roman" w:cs="Times New Roman"/>
          <w:bCs/>
          <w:sz w:val="18"/>
          <w:szCs w:val="18"/>
        </w:rPr>
      </w:pPr>
      <w:r w:rsidRPr="007E7BA8">
        <w:rPr>
          <w:rFonts w:ascii="Times New Roman" w:eastAsia="Trebuchet MS" w:hAnsi="Times New Roman" w:cs="Times New Roman"/>
          <w:bCs/>
          <w:sz w:val="18"/>
          <w:szCs w:val="18"/>
        </w:rPr>
        <w:t xml:space="preserve">HP, which makes </w:t>
      </w:r>
      <w:proofErr w:type="gramStart"/>
      <w:r w:rsidRPr="007E7BA8">
        <w:rPr>
          <w:rFonts w:ascii="Times New Roman" w:eastAsia="Trebuchet MS" w:hAnsi="Times New Roman" w:cs="Times New Roman"/>
          <w:bCs/>
          <w:sz w:val="18"/>
          <w:szCs w:val="18"/>
        </w:rPr>
        <w:t>products  ranging</w:t>
      </w:r>
      <w:proofErr w:type="gramEnd"/>
      <w:r w:rsidRPr="007E7BA8">
        <w:rPr>
          <w:rFonts w:ascii="Times New Roman" w:eastAsia="Trebuchet MS" w:hAnsi="Times New Roman" w:cs="Times New Roman"/>
          <w:bCs/>
          <w:sz w:val="18"/>
          <w:szCs w:val="18"/>
        </w:rPr>
        <w:t xml:space="preserve"> from laptop computers to printers and servers that power corporate data networks, said revenues in the Americas grew 8 per cent year on year to $9.7bn.</w:t>
      </w:r>
    </w:p>
    <w:p w:rsidR="007E7BA8" w:rsidRPr="007E7BA8" w:rsidRDefault="007E7BA8" w:rsidP="007E7BA8">
      <w:pPr>
        <w:spacing w:after="353" w:line="206" w:lineRule="exact"/>
        <w:ind w:firstLine="440"/>
        <w:jc w:val="both"/>
        <w:rPr>
          <w:rFonts w:ascii="Times New Roman" w:eastAsia="Trebuchet MS" w:hAnsi="Times New Roman" w:cs="Times New Roman"/>
          <w:bCs/>
          <w:sz w:val="18"/>
          <w:szCs w:val="18"/>
        </w:rPr>
      </w:pPr>
      <w:r w:rsidRPr="007E7BA8">
        <w:rPr>
          <w:rFonts w:ascii="Times New Roman" w:eastAsia="Trebuchet MS" w:hAnsi="Times New Roman" w:cs="Times New Roman"/>
          <w:bCs/>
          <w:sz w:val="18"/>
          <w:szCs w:val="18"/>
        </w:rPr>
        <w:t>Asia also experienced strong growth, with revenue up 7 per cent. Sales in Europe, the Middle East and Africa were behind, however, with revenues up just 2 percent.</w:t>
      </w:r>
    </w:p>
    <w:p w:rsidR="007E7BA8" w:rsidRPr="002A7801" w:rsidRDefault="007E7BA8">
      <w:pPr>
        <w:rPr>
          <w:rFonts w:ascii="Times New Roman" w:hAnsi="Times New Roman" w:cs="Times New Roman"/>
          <w:sz w:val="18"/>
          <w:szCs w:val="18"/>
        </w:rPr>
      </w:pPr>
    </w:p>
    <w:sectPr w:rsidR="007E7BA8" w:rsidRPr="002A7801">
      <w:type w:val="continuous"/>
      <w:pgSz w:w="11900" w:h="16840"/>
      <w:pgMar w:top="583" w:right="1015" w:bottom="583" w:left="75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ED4" w:rsidRDefault="003F1ED4">
      <w:r>
        <w:separator/>
      </w:r>
    </w:p>
  </w:endnote>
  <w:endnote w:type="continuationSeparator" w:id="0">
    <w:p w:rsidR="003F1ED4" w:rsidRDefault="003F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ED4" w:rsidRDefault="003F1ED4"/>
  </w:footnote>
  <w:footnote w:type="continuationSeparator" w:id="0">
    <w:p w:rsidR="003F1ED4" w:rsidRDefault="003F1E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41803"/>
    <w:multiLevelType w:val="multilevel"/>
    <w:tmpl w:val="A8EC090E"/>
    <w:lvl w:ilvl="0">
      <w:start w:val="1"/>
      <w:numFmt w:val="lowerLetter"/>
      <w:lvlText w:val="%1)"/>
      <w:lvlJc w:val="left"/>
      <w:rPr>
        <w:rFonts w:ascii="Segoe UI" w:eastAsia="Segoe UI" w:hAnsi="Segoe UI" w:cs="Segoe UI"/>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A90989"/>
    <w:multiLevelType w:val="multilevel"/>
    <w:tmpl w:val="F9445A0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E26EFF"/>
    <w:multiLevelType w:val="multilevel"/>
    <w:tmpl w:val="F2CC227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92C5E"/>
    <w:rsid w:val="000947DF"/>
    <w:rsid w:val="000C422F"/>
    <w:rsid w:val="0024315A"/>
    <w:rsid w:val="002A7801"/>
    <w:rsid w:val="002C4CB3"/>
    <w:rsid w:val="003F1ED4"/>
    <w:rsid w:val="0049004E"/>
    <w:rsid w:val="004975C2"/>
    <w:rsid w:val="006429D3"/>
    <w:rsid w:val="00692C5E"/>
    <w:rsid w:val="006A4130"/>
    <w:rsid w:val="00795DB4"/>
    <w:rsid w:val="007C2BE8"/>
    <w:rsid w:val="007E7BA8"/>
    <w:rsid w:val="008536FA"/>
    <w:rsid w:val="00982039"/>
    <w:rsid w:val="00AE1152"/>
    <w:rsid w:val="00BD460F"/>
    <w:rsid w:val="00C26379"/>
    <w:rsid w:val="00CA79DF"/>
    <w:rsid w:val="00D0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Exact">
    <w:name w:val="Body text (2) Exact"/>
    <w:basedOn w:val="a0"/>
    <w:rPr>
      <w:rFonts w:ascii="Georgia" w:eastAsia="Georgia" w:hAnsi="Georgia" w:cs="Georgia"/>
      <w:b w:val="0"/>
      <w:bCs w:val="0"/>
      <w:i w:val="0"/>
      <w:iCs w:val="0"/>
      <w:smallCaps w:val="0"/>
      <w:strike w:val="0"/>
      <w:sz w:val="17"/>
      <w:szCs w:val="17"/>
      <w:u w:val="none"/>
    </w:rPr>
  </w:style>
  <w:style w:type="character" w:customStyle="1" w:styleId="Bodytext3Exact">
    <w:name w:val="Body text (3) Exact"/>
    <w:basedOn w:val="a0"/>
    <w:link w:val="Bodytext3"/>
    <w:rPr>
      <w:rFonts w:ascii="Segoe UI" w:eastAsia="Segoe UI" w:hAnsi="Segoe UI" w:cs="Segoe UI"/>
      <w:b/>
      <w:bCs/>
      <w:i w:val="0"/>
      <w:iCs w:val="0"/>
      <w:smallCaps w:val="0"/>
      <w:strike w:val="0"/>
      <w:sz w:val="22"/>
      <w:szCs w:val="22"/>
      <w:u w:val="none"/>
    </w:rPr>
  </w:style>
  <w:style w:type="character" w:customStyle="1" w:styleId="Bodytext3Exact0">
    <w:name w:val="Body text (3) Exact"/>
    <w:basedOn w:val="Bodytext3Exact"/>
    <w:rPr>
      <w:rFonts w:ascii="Segoe UI" w:eastAsia="Segoe UI" w:hAnsi="Segoe UI" w:cs="Segoe UI"/>
      <w:b/>
      <w:bCs/>
      <w:i w:val="0"/>
      <w:iCs w:val="0"/>
      <w:smallCaps w:val="0"/>
      <w:strike w:val="0"/>
      <w:color w:val="000000"/>
      <w:spacing w:val="0"/>
      <w:w w:val="100"/>
      <w:position w:val="0"/>
      <w:sz w:val="22"/>
      <w:szCs w:val="22"/>
      <w:u w:val="single"/>
      <w:lang w:val="en-US" w:eastAsia="en-US" w:bidi="en-US"/>
    </w:rPr>
  </w:style>
  <w:style w:type="character" w:customStyle="1" w:styleId="Heading2Exact">
    <w:name w:val="Heading #2 Exact"/>
    <w:basedOn w:val="a0"/>
    <w:link w:val="Heading2"/>
    <w:rPr>
      <w:rFonts w:ascii="Verdana" w:eastAsia="Verdana" w:hAnsi="Verdana" w:cs="Verdana"/>
      <w:b w:val="0"/>
      <w:bCs w:val="0"/>
      <w:i w:val="0"/>
      <w:iCs w:val="0"/>
      <w:smallCaps w:val="0"/>
      <w:strike w:val="0"/>
      <w:sz w:val="32"/>
      <w:szCs w:val="32"/>
      <w:u w:val="none"/>
    </w:rPr>
  </w:style>
  <w:style w:type="character" w:customStyle="1" w:styleId="Bodytext4Exact">
    <w:name w:val="Body text (4) Exact"/>
    <w:basedOn w:val="a0"/>
    <w:link w:val="Bodytext4"/>
    <w:rPr>
      <w:rFonts w:ascii="Segoe UI" w:eastAsia="Segoe UI" w:hAnsi="Segoe UI" w:cs="Segoe UI"/>
      <w:b w:val="0"/>
      <w:bCs w:val="0"/>
      <w:i w:val="0"/>
      <w:iCs w:val="0"/>
      <w:smallCaps w:val="0"/>
      <w:strike w:val="0"/>
      <w:sz w:val="17"/>
      <w:szCs w:val="17"/>
      <w:u w:val="none"/>
    </w:rPr>
  </w:style>
  <w:style w:type="character" w:customStyle="1" w:styleId="Heading3">
    <w:name w:val="Heading #3_"/>
    <w:basedOn w:val="a0"/>
    <w:link w:val="Heading30"/>
    <w:rPr>
      <w:rFonts w:ascii="Segoe UI" w:eastAsia="Segoe UI" w:hAnsi="Segoe UI" w:cs="Segoe UI"/>
      <w:b/>
      <w:bCs/>
      <w:i w:val="0"/>
      <w:iCs w:val="0"/>
      <w:smallCaps w:val="0"/>
      <w:strike w:val="0"/>
      <w:sz w:val="22"/>
      <w:szCs w:val="22"/>
      <w:u w:val="none"/>
    </w:rPr>
  </w:style>
  <w:style w:type="character" w:customStyle="1" w:styleId="Bodytext2">
    <w:name w:val="Body text (2)_"/>
    <w:basedOn w:val="a0"/>
    <w:link w:val="Bodytext20"/>
    <w:rPr>
      <w:rFonts w:ascii="Georgia" w:eastAsia="Georgia" w:hAnsi="Georgia" w:cs="Georgia"/>
      <w:b w:val="0"/>
      <w:bCs w:val="0"/>
      <w:i w:val="0"/>
      <w:iCs w:val="0"/>
      <w:smallCaps w:val="0"/>
      <w:strike w:val="0"/>
      <w:sz w:val="17"/>
      <w:szCs w:val="17"/>
      <w:u w:val="none"/>
    </w:rPr>
  </w:style>
  <w:style w:type="character" w:customStyle="1" w:styleId="Bodytext2SegoeUIItalic">
    <w:name w:val="Body text (2) + Segoe UI;Italic"/>
    <w:basedOn w:val="Bodytext2"/>
    <w:rPr>
      <w:rFonts w:ascii="Segoe UI" w:eastAsia="Segoe UI" w:hAnsi="Segoe UI" w:cs="Segoe UI"/>
      <w:b w:val="0"/>
      <w:bCs w:val="0"/>
      <w:i/>
      <w:iCs/>
      <w:smallCaps w:val="0"/>
      <w:strike w:val="0"/>
      <w:color w:val="000000"/>
      <w:spacing w:val="0"/>
      <w:w w:val="100"/>
      <w:position w:val="0"/>
      <w:sz w:val="17"/>
      <w:szCs w:val="17"/>
      <w:u w:val="none"/>
      <w:lang w:val="en-US" w:eastAsia="en-US" w:bidi="en-US"/>
    </w:rPr>
  </w:style>
  <w:style w:type="character" w:customStyle="1" w:styleId="Bodytext29pt">
    <w:name w:val="Body text (2) + 9 pt"/>
    <w:basedOn w:val="Bodytext2"/>
    <w:rPr>
      <w:rFonts w:ascii="Georgia" w:eastAsia="Georgia" w:hAnsi="Georgia" w:cs="Georgia"/>
      <w:b w:val="0"/>
      <w:bCs w:val="0"/>
      <w:i w:val="0"/>
      <w:iCs w:val="0"/>
      <w:smallCaps w:val="0"/>
      <w:strike w:val="0"/>
      <w:color w:val="000000"/>
      <w:spacing w:val="0"/>
      <w:w w:val="100"/>
      <w:position w:val="0"/>
      <w:sz w:val="18"/>
      <w:szCs w:val="18"/>
      <w:u w:val="none"/>
      <w:lang w:val="en-US" w:eastAsia="en-US" w:bidi="en-US"/>
    </w:rPr>
  </w:style>
  <w:style w:type="character" w:customStyle="1" w:styleId="Heading1">
    <w:name w:val="Heading #1_"/>
    <w:basedOn w:val="a0"/>
    <w:link w:val="Heading10"/>
    <w:rPr>
      <w:rFonts w:ascii="Georgia" w:eastAsia="Georgia" w:hAnsi="Georgia" w:cs="Georgia"/>
      <w:b w:val="0"/>
      <w:bCs w:val="0"/>
      <w:i w:val="0"/>
      <w:iCs w:val="0"/>
      <w:smallCaps w:val="0"/>
      <w:strike w:val="0"/>
      <w:sz w:val="58"/>
      <w:szCs w:val="58"/>
      <w:u w:val="none"/>
    </w:rPr>
  </w:style>
  <w:style w:type="character" w:customStyle="1" w:styleId="Bodytext5">
    <w:name w:val="Body text (5)_"/>
    <w:basedOn w:val="a0"/>
    <w:link w:val="Bodytext50"/>
    <w:rPr>
      <w:rFonts w:ascii="Segoe UI" w:eastAsia="Segoe UI" w:hAnsi="Segoe UI" w:cs="Segoe UI"/>
      <w:b/>
      <w:bCs/>
      <w:i w:val="0"/>
      <w:iCs w:val="0"/>
      <w:smallCaps w:val="0"/>
      <w:strike w:val="0"/>
      <w:sz w:val="15"/>
      <w:szCs w:val="15"/>
      <w:u w:val="none"/>
    </w:rPr>
  </w:style>
  <w:style w:type="character" w:customStyle="1" w:styleId="Bodytext2Italic">
    <w:name w:val="Body text (2) + Italic"/>
    <w:basedOn w:val="Bodytext2"/>
    <w:rPr>
      <w:rFonts w:ascii="Georgia" w:eastAsia="Georgia" w:hAnsi="Georgia" w:cs="Georgia"/>
      <w:b w:val="0"/>
      <w:bCs w:val="0"/>
      <w:i/>
      <w:iCs/>
      <w:smallCaps w:val="0"/>
      <w:strike w:val="0"/>
      <w:color w:val="000000"/>
      <w:spacing w:val="0"/>
      <w:w w:val="100"/>
      <w:position w:val="0"/>
      <w:sz w:val="17"/>
      <w:szCs w:val="17"/>
      <w:u w:val="none"/>
      <w:lang w:val="en-US" w:eastAsia="en-US" w:bidi="en-US"/>
    </w:rPr>
  </w:style>
  <w:style w:type="character" w:customStyle="1" w:styleId="Bodytext2SegoeUIBold">
    <w:name w:val="Body text (2) + Segoe UI;Bold"/>
    <w:basedOn w:val="Bodytext2"/>
    <w:rPr>
      <w:rFonts w:ascii="Segoe UI" w:eastAsia="Segoe UI" w:hAnsi="Segoe UI" w:cs="Segoe UI"/>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Bodytext2"/>
    <w:rPr>
      <w:rFonts w:ascii="Georgia" w:eastAsia="Georgia" w:hAnsi="Georgia" w:cs="Georgia"/>
      <w:b w:val="0"/>
      <w:bCs w:val="0"/>
      <w:i w:val="0"/>
      <w:iCs w:val="0"/>
      <w:smallCaps/>
      <w:strike w:val="0"/>
      <w:color w:val="000000"/>
      <w:spacing w:val="0"/>
      <w:w w:val="100"/>
      <w:position w:val="0"/>
      <w:sz w:val="17"/>
      <w:szCs w:val="17"/>
      <w:u w:val="none"/>
      <w:lang w:val="en-US" w:eastAsia="en-US" w:bidi="en-US"/>
    </w:rPr>
  </w:style>
  <w:style w:type="character" w:customStyle="1" w:styleId="Bodytext6">
    <w:name w:val="Body text (6)_"/>
    <w:basedOn w:val="a0"/>
    <w:link w:val="Bodytext60"/>
    <w:rPr>
      <w:rFonts w:ascii="Georgia" w:eastAsia="Georgia" w:hAnsi="Georgia" w:cs="Georgia"/>
      <w:b w:val="0"/>
      <w:bCs w:val="0"/>
      <w:i w:val="0"/>
      <w:iCs w:val="0"/>
      <w:smallCaps w:val="0"/>
      <w:strike w:val="0"/>
      <w:sz w:val="16"/>
      <w:szCs w:val="16"/>
      <w:u w:val="none"/>
    </w:rPr>
  </w:style>
  <w:style w:type="character" w:customStyle="1" w:styleId="Bodytext2SegoeUI8ptBold">
    <w:name w:val="Body text (2) + Segoe UI;8 pt;Bold"/>
    <w:basedOn w:val="Bodytext2"/>
    <w:rPr>
      <w:rFonts w:ascii="Segoe UI" w:eastAsia="Segoe UI" w:hAnsi="Segoe UI" w:cs="Segoe UI"/>
      <w:b/>
      <w:bCs/>
      <w:i w:val="0"/>
      <w:iCs w:val="0"/>
      <w:smallCaps w:val="0"/>
      <w:strike w:val="0"/>
      <w:color w:val="000000"/>
      <w:spacing w:val="0"/>
      <w:w w:val="100"/>
      <w:position w:val="0"/>
      <w:sz w:val="16"/>
      <w:szCs w:val="16"/>
      <w:u w:val="none"/>
      <w:lang w:val="en-US" w:eastAsia="en-US" w:bidi="en-US"/>
    </w:rPr>
  </w:style>
  <w:style w:type="character" w:customStyle="1" w:styleId="Tablecaption">
    <w:name w:val="Table caption_"/>
    <w:basedOn w:val="a0"/>
    <w:link w:val="Tablecaption0"/>
    <w:rPr>
      <w:rFonts w:ascii="Georgia" w:eastAsia="Georgia" w:hAnsi="Georgia" w:cs="Georgia"/>
      <w:b w:val="0"/>
      <w:bCs w:val="0"/>
      <w:i w:val="0"/>
      <w:iCs w:val="0"/>
      <w:smallCaps w:val="0"/>
      <w:strike w:val="0"/>
      <w:sz w:val="17"/>
      <w:szCs w:val="17"/>
      <w:u w:val="none"/>
    </w:rPr>
  </w:style>
  <w:style w:type="character" w:customStyle="1" w:styleId="Bodytext2SegoeUI8ptBold0">
    <w:name w:val="Body text (2) + Segoe UI;8 pt;Bold"/>
    <w:basedOn w:val="Bodytext2"/>
    <w:rPr>
      <w:rFonts w:ascii="Segoe UI" w:eastAsia="Segoe UI" w:hAnsi="Segoe UI" w:cs="Segoe UI"/>
      <w:b/>
      <w:bCs/>
      <w:i w:val="0"/>
      <w:iCs w:val="0"/>
      <w:smallCaps w:val="0"/>
      <w:strike w:val="0"/>
      <w:color w:val="000000"/>
      <w:spacing w:val="0"/>
      <w:w w:val="100"/>
      <w:position w:val="0"/>
      <w:sz w:val="16"/>
      <w:szCs w:val="16"/>
      <w:u w:val="none"/>
      <w:lang w:val="en-US" w:eastAsia="en-US" w:bidi="en-US"/>
    </w:rPr>
  </w:style>
  <w:style w:type="character" w:customStyle="1" w:styleId="Bodytext21">
    <w:name w:val="Body text (2)"/>
    <w:basedOn w:val="Bodytext2"/>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Bodytext2SegoeUIBold0">
    <w:name w:val="Body text (2) + Segoe UI;Bold"/>
    <w:basedOn w:val="Bodytext2"/>
    <w:rPr>
      <w:rFonts w:ascii="Segoe UI" w:eastAsia="Segoe UI" w:hAnsi="Segoe UI" w:cs="Segoe UI"/>
      <w:b/>
      <w:bCs/>
      <w:i w:val="0"/>
      <w:iCs w:val="0"/>
      <w:smallCaps w:val="0"/>
      <w:strike w:val="0"/>
      <w:color w:val="000000"/>
      <w:spacing w:val="0"/>
      <w:w w:val="100"/>
      <w:position w:val="0"/>
      <w:sz w:val="17"/>
      <w:szCs w:val="17"/>
      <w:u w:val="none"/>
      <w:lang w:val="en-US" w:eastAsia="en-US" w:bidi="en-US"/>
    </w:rPr>
  </w:style>
  <w:style w:type="character" w:customStyle="1" w:styleId="Bodytext7Exact">
    <w:name w:val="Body text (7) Exact"/>
    <w:basedOn w:val="a0"/>
    <w:link w:val="Bodytext7"/>
    <w:rPr>
      <w:rFonts w:ascii="Segoe UI" w:eastAsia="Segoe UI" w:hAnsi="Segoe UI" w:cs="Segoe UI"/>
      <w:b w:val="0"/>
      <w:bCs w:val="0"/>
      <w:i w:val="0"/>
      <w:iCs w:val="0"/>
      <w:smallCaps w:val="0"/>
      <w:strike w:val="0"/>
      <w:sz w:val="14"/>
      <w:szCs w:val="14"/>
      <w:u w:val="none"/>
    </w:rPr>
  </w:style>
  <w:style w:type="character" w:customStyle="1" w:styleId="Heading3Exact">
    <w:name w:val="Heading #3 Exact"/>
    <w:basedOn w:val="a0"/>
    <w:rPr>
      <w:rFonts w:ascii="Segoe UI" w:eastAsia="Segoe UI" w:hAnsi="Segoe UI" w:cs="Segoe UI"/>
      <w:b/>
      <w:bCs/>
      <w:i w:val="0"/>
      <w:iCs w:val="0"/>
      <w:smallCaps w:val="0"/>
      <w:strike w:val="0"/>
      <w:sz w:val="22"/>
      <w:szCs w:val="22"/>
      <w:u w:val="none"/>
      <w:lang w:val="kk-KZ" w:eastAsia="kk-KZ" w:bidi="kk-KZ"/>
    </w:rPr>
  </w:style>
  <w:style w:type="character" w:customStyle="1" w:styleId="Heading3Spacing-1ptExact">
    <w:name w:val="Heading #3 + Spacing -1 pt Exact"/>
    <w:basedOn w:val="Heading3"/>
    <w:rPr>
      <w:rFonts w:ascii="Segoe UI" w:eastAsia="Segoe UI" w:hAnsi="Segoe UI" w:cs="Segoe UI"/>
      <w:b/>
      <w:bCs/>
      <w:i w:val="0"/>
      <w:iCs w:val="0"/>
      <w:smallCaps w:val="0"/>
      <w:strike w:val="0"/>
      <w:color w:val="000000"/>
      <w:spacing w:val="-20"/>
      <w:w w:val="100"/>
      <w:position w:val="0"/>
      <w:sz w:val="22"/>
      <w:szCs w:val="22"/>
      <w:u w:val="none"/>
      <w:lang w:val="kk-KZ" w:eastAsia="kk-KZ" w:bidi="kk-KZ"/>
    </w:rPr>
  </w:style>
  <w:style w:type="paragraph" w:customStyle="1" w:styleId="Bodytext20">
    <w:name w:val="Body text (2)"/>
    <w:basedOn w:val="a"/>
    <w:link w:val="Bodytext2"/>
    <w:pPr>
      <w:shd w:val="clear" w:color="auto" w:fill="FFFFFF"/>
      <w:spacing w:line="0" w:lineRule="atLeast"/>
      <w:ind w:hanging="320"/>
    </w:pPr>
    <w:rPr>
      <w:rFonts w:ascii="Georgia" w:eastAsia="Georgia" w:hAnsi="Georgia" w:cs="Georgia"/>
      <w:sz w:val="17"/>
      <w:szCs w:val="17"/>
    </w:rPr>
  </w:style>
  <w:style w:type="paragraph" w:customStyle="1" w:styleId="Bodytext3">
    <w:name w:val="Body text (3)"/>
    <w:basedOn w:val="a"/>
    <w:link w:val="Bodytext3Exact"/>
    <w:pPr>
      <w:shd w:val="clear" w:color="auto" w:fill="FFFFFF"/>
      <w:spacing w:line="0" w:lineRule="atLeast"/>
    </w:pPr>
    <w:rPr>
      <w:rFonts w:ascii="Segoe UI" w:eastAsia="Segoe UI" w:hAnsi="Segoe UI" w:cs="Segoe UI"/>
      <w:b/>
      <w:bCs/>
      <w:sz w:val="22"/>
      <w:szCs w:val="22"/>
    </w:rPr>
  </w:style>
  <w:style w:type="paragraph" w:customStyle="1" w:styleId="Heading2">
    <w:name w:val="Heading #2"/>
    <w:basedOn w:val="a"/>
    <w:link w:val="Heading2Exact"/>
    <w:pPr>
      <w:shd w:val="clear" w:color="auto" w:fill="FFFFFF"/>
      <w:spacing w:line="0" w:lineRule="atLeast"/>
      <w:outlineLvl w:val="1"/>
    </w:pPr>
    <w:rPr>
      <w:rFonts w:ascii="Verdana" w:eastAsia="Verdana" w:hAnsi="Verdana" w:cs="Verdana"/>
      <w:sz w:val="32"/>
      <w:szCs w:val="32"/>
    </w:rPr>
  </w:style>
  <w:style w:type="paragraph" w:customStyle="1" w:styleId="Bodytext4">
    <w:name w:val="Body text (4)"/>
    <w:basedOn w:val="a"/>
    <w:link w:val="Bodytext4Exact"/>
    <w:pPr>
      <w:shd w:val="clear" w:color="auto" w:fill="FFFFFF"/>
      <w:spacing w:line="0" w:lineRule="atLeast"/>
    </w:pPr>
    <w:rPr>
      <w:rFonts w:ascii="Segoe UI" w:eastAsia="Segoe UI" w:hAnsi="Segoe UI" w:cs="Segoe UI"/>
      <w:sz w:val="17"/>
      <w:szCs w:val="17"/>
    </w:rPr>
  </w:style>
  <w:style w:type="paragraph" w:customStyle="1" w:styleId="Heading30">
    <w:name w:val="Heading #3"/>
    <w:basedOn w:val="a"/>
    <w:link w:val="Heading3"/>
    <w:pPr>
      <w:shd w:val="clear" w:color="auto" w:fill="FFFFFF"/>
      <w:spacing w:after="180" w:line="0" w:lineRule="atLeast"/>
      <w:jc w:val="both"/>
      <w:outlineLvl w:val="2"/>
    </w:pPr>
    <w:rPr>
      <w:rFonts w:ascii="Segoe UI" w:eastAsia="Segoe UI" w:hAnsi="Segoe UI" w:cs="Segoe UI"/>
      <w:b/>
      <w:bCs/>
      <w:sz w:val="22"/>
      <w:szCs w:val="22"/>
    </w:rPr>
  </w:style>
  <w:style w:type="paragraph" w:customStyle="1" w:styleId="Heading10">
    <w:name w:val="Heading #1"/>
    <w:basedOn w:val="a"/>
    <w:link w:val="Heading1"/>
    <w:pPr>
      <w:shd w:val="clear" w:color="auto" w:fill="FFFFFF"/>
      <w:spacing w:line="686" w:lineRule="exact"/>
      <w:outlineLvl w:val="0"/>
    </w:pPr>
    <w:rPr>
      <w:rFonts w:ascii="Georgia" w:eastAsia="Georgia" w:hAnsi="Georgia" w:cs="Georgia"/>
      <w:sz w:val="58"/>
      <w:szCs w:val="58"/>
    </w:rPr>
  </w:style>
  <w:style w:type="paragraph" w:customStyle="1" w:styleId="Bodytext50">
    <w:name w:val="Body text (5)"/>
    <w:basedOn w:val="a"/>
    <w:link w:val="Bodytext5"/>
    <w:pPr>
      <w:shd w:val="clear" w:color="auto" w:fill="FFFFFF"/>
      <w:spacing w:after="240" w:line="0" w:lineRule="atLeast"/>
      <w:ind w:firstLine="320"/>
      <w:jc w:val="both"/>
    </w:pPr>
    <w:rPr>
      <w:rFonts w:ascii="Segoe UI" w:eastAsia="Segoe UI" w:hAnsi="Segoe UI" w:cs="Segoe UI"/>
      <w:b/>
      <w:bCs/>
      <w:sz w:val="15"/>
      <w:szCs w:val="15"/>
    </w:rPr>
  </w:style>
  <w:style w:type="paragraph" w:customStyle="1" w:styleId="Bodytext60">
    <w:name w:val="Body text (6)"/>
    <w:basedOn w:val="a"/>
    <w:link w:val="Bodytext6"/>
    <w:pPr>
      <w:shd w:val="clear" w:color="auto" w:fill="FFFFFF"/>
      <w:spacing w:before="120" w:line="0" w:lineRule="atLeast"/>
      <w:jc w:val="right"/>
    </w:pPr>
    <w:rPr>
      <w:rFonts w:ascii="Georgia" w:eastAsia="Georgia" w:hAnsi="Georgia" w:cs="Georgia"/>
      <w:sz w:val="16"/>
      <w:szCs w:val="16"/>
    </w:rPr>
  </w:style>
  <w:style w:type="paragraph" w:customStyle="1" w:styleId="Tablecaption0">
    <w:name w:val="Table caption"/>
    <w:basedOn w:val="a"/>
    <w:link w:val="Tablecaption"/>
    <w:pPr>
      <w:shd w:val="clear" w:color="auto" w:fill="FFFFFF"/>
      <w:spacing w:line="0" w:lineRule="atLeast"/>
    </w:pPr>
    <w:rPr>
      <w:rFonts w:ascii="Georgia" w:eastAsia="Georgia" w:hAnsi="Georgia" w:cs="Georgia"/>
      <w:sz w:val="17"/>
      <w:szCs w:val="17"/>
    </w:rPr>
  </w:style>
  <w:style w:type="paragraph" w:customStyle="1" w:styleId="Bodytext7">
    <w:name w:val="Body text (7)"/>
    <w:basedOn w:val="a"/>
    <w:link w:val="Bodytext7Exact"/>
    <w:pPr>
      <w:shd w:val="clear" w:color="auto" w:fill="FFFFFF"/>
      <w:spacing w:line="0" w:lineRule="atLeast"/>
    </w:pPr>
    <w:rPr>
      <w:rFonts w:ascii="Segoe UI" w:eastAsia="Segoe UI" w:hAnsi="Segoe UI" w:cs="Segoe UI"/>
      <w:sz w:val="14"/>
      <w:szCs w:val="14"/>
    </w:rPr>
  </w:style>
  <w:style w:type="character" w:customStyle="1" w:styleId="Bodytext30">
    <w:name w:val="Body text (3)_"/>
    <w:basedOn w:val="a0"/>
    <w:locked/>
    <w:rsid w:val="007E7BA8"/>
    <w:rPr>
      <w:rFonts w:ascii="Trebuchet MS" w:eastAsia="Trebuchet MS" w:hAnsi="Trebuchet MS" w:cs="Trebuchet MS"/>
      <w:sz w:val="16"/>
      <w:szCs w:val="1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30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00DC-63F2-4FF9-A55E-E206E57D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2077</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2018-04-28T05:05:00Z</dcterms:created>
  <dcterms:modified xsi:type="dcterms:W3CDTF">2018-05-01T17:35:00Z</dcterms:modified>
</cp:coreProperties>
</file>